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CCC" w:rsidRPr="00A46F6B" w:rsidRDefault="00CA6039" w:rsidP="0007186C">
      <w:pPr>
        <w:jc w:val="center"/>
        <w:rPr>
          <w:rFonts w:ascii="Times New Roman" w:hAnsi="Times New Roman" w:cs="Times New Roman"/>
          <w:b/>
          <w:sz w:val="52"/>
          <w:szCs w:val="52"/>
        </w:rPr>
      </w:pPr>
      <w:r>
        <w:rPr>
          <w:rFonts w:ascii="Times New Roman" w:hAnsi="Times New Roman" w:cs="Times New Roman"/>
          <w:b/>
          <w:sz w:val="52"/>
          <w:szCs w:val="52"/>
        </w:rPr>
        <w:t>Global Academy for</w:t>
      </w:r>
      <w:r w:rsidR="00EE7D6E" w:rsidRPr="00A46F6B">
        <w:rPr>
          <w:rFonts w:ascii="Times New Roman" w:hAnsi="Times New Roman" w:cs="Times New Roman"/>
          <w:b/>
          <w:sz w:val="52"/>
          <w:szCs w:val="52"/>
        </w:rPr>
        <w:t xml:space="preserve"> Transformational Leadership</w:t>
      </w:r>
    </w:p>
    <w:p w:rsidR="00EE7D6E" w:rsidRPr="0007186C" w:rsidRDefault="00EE7D6E" w:rsidP="0007186C">
      <w:pPr>
        <w:jc w:val="center"/>
        <w:rPr>
          <w:rFonts w:ascii="Times New Roman" w:hAnsi="Times New Roman" w:cs="Times New Roman"/>
          <w:sz w:val="28"/>
          <w:szCs w:val="28"/>
        </w:rPr>
      </w:pPr>
      <w:r w:rsidRPr="0007186C">
        <w:rPr>
          <w:rFonts w:ascii="Times New Roman" w:hAnsi="Times New Roman" w:cs="Times New Roman"/>
          <w:sz w:val="28"/>
          <w:szCs w:val="28"/>
        </w:rPr>
        <w:t>(Formerly Emerging Leaders Initiative</w:t>
      </w:r>
      <w:r w:rsidR="00083BC0">
        <w:rPr>
          <w:rFonts w:ascii="Times New Roman" w:hAnsi="Times New Roman" w:cs="Times New Roman"/>
          <w:sz w:val="28"/>
          <w:szCs w:val="28"/>
        </w:rPr>
        <w:t xml:space="preserve"> Africa</w:t>
      </w:r>
      <w:r w:rsidRPr="0007186C">
        <w:rPr>
          <w:rFonts w:ascii="Times New Roman" w:hAnsi="Times New Roman" w:cs="Times New Roman"/>
          <w:sz w:val="28"/>
          <w:szCs w:val="28"/>
        </w:rPr>
        <w:t>)</w:t>
      </w:r>
    </w:p>
    <w:p w:rsidR="00EE7D6E" w:rsidRDefault="00EE7D6E">
      <w:pPr>
        <w:rPr>
          <w:rFonts w:ascii="Times New Roman" w:hAnsi="Times New Roman" w:cs="Times New Roman"/>
        </w:rPr>
      </w:pPr>
    </w:p>
    <w:p w:rsidR="00EE7D6E" w:rsidRPr="00A46F6B" w:rsidRDefault="00EE7D6E" w:rsidP="0007186C">
      <w:pPr>
        <w:jc w:val="center"/>
        <w:rPr>
          <w:rFonts w:ascii="Times New Roman" w:hAnsi="Times New Roman" w:cs="Times New Roman"/>
          <w:b/>
          <w:sz w:val="44"/>
          <w:szCs w:val="44"/>
        </w:rPr>
      </w:pPr>
      <w:r w:rsidRPr="00A46F6B">
        <w:rPr>
          <w:rFonts w:ascii="Times New Roman" w:hAnsi="Times New Roman" w:cs="Times New Roman"/>
          <w:b/>
          <w:sz w:val="44"/>
          <w:szCs w:val="44"/>
        </w:rPr>
        <w:t>Business Plan</w:t>
      </w:r>
    </w:p>
    <w:p w:rsidR="00EE7D6E" w:rsidRDefault="001A725E" w:rsidP="0007186C">
      <w:pPr>
        <w:jc w:val="center"/>
        <w:rPr>
          <w:rFonts w:ascii="Times New Roman" w:hAnsi="Times New Roman" w:cs="Times New Roman"/>
          <w:b/>
          <w:sz w:val="44"/>
          <w:szCs w:val="44"/>
        </w:rPr>
      </w:pPr>
      <w:r>
        <w:rPr>
          <w:rFonts w:ascii="Times New Roman" w:hAnsi="Times New Roman" w:cs="Times New Roman"/>
          <w:b/>
          <w:sz w:val="44"/>
          <w:szCs w:val="44"/>
        </w:rPr>
        <w:t>2017-2027</w:t>
      </w:r>
    </w:p>
    <w:p w:rsidR="00AB480B" w:rsidRPr="00A46F6B" w:rsidRDefault="00AB480B" w:rsidP="00676E2B">
      <w:pPr>
        <w:rPr>
          <w:rFonts w:ascii="Times New Roman" w:hAnsi="Times New Roman" w:cs="Times New Roman"/>
          <w:b/>
        </w:rPr>
      </w:pPr>
    </w:p>
    <w:p w:rsidR="0007186C" w:rsidRDefault="0007186C">
      <w:pPr>
        <w:rPr>
          <w:rFonts w:ascii="Times New Roman" w:hAnsi="Times New Roman" w:cs="Times New Roman"/>
        </w:rPr>
      </w:pPr>
    </w:p>
    <w:p w:rsidR="0007186C" w:rsidRDefault="0007186C" w:rsidP="0007186C">
      <w:pPr>
        <w:jc w:val="center"/>
        <w:rPr>
          <w:rFonts w:ascii="Times New Roman" w:hAnsi="Times New Roman" w:cs="Times New Roman"/>
          <w:sz w:val="28"/>
          <w:szCs w:val="28"/>
        </w:rPr>
      </w:pPr>
    </w:p>
    <w:p w:rsidR="0007186C" w:rsidRDefault="0007186C" w:rsidP="0007186C">
      <w:pPr>
        <w:jc w:val="center"/>
        <w:rPr>
          <w:rFonts w:ascii="Times New Roman" w:hAnsi="Times New Roman" w:cs="Times New Roman"/>
          <w:sz w:val="28"/>
          <w:szCs w:val="28"/>
        </w:rPr>
      </w:pPr>
    </w:p>
    <w:p w:rsidR="0007186C" w:rsidRDefault="0069121F" w:rsidP="0007186C">
      <w:pPr>
        <w:jc w:val="center"/>
        <w:rPr>
          <w:rFonts w:ascii="Times New Roman" w:hAnsi="Times New Roman" w:cs="Times New Roman"/>
          <w:sz w:val="28"/>
          <w:szCs w:val="28"/>
        </w:rPr>
      </w:pPr>
      <w:r>
        <w:rPr>
          <w:rFonts w:ascii="Times New Roman" w:hAnsi="Times New Roman" w:cs="Times New Roman"/>
          <w:sz w:val="28"/>
          <w:szCs w:val="28"/>
        </w:rPr>
        <w:t>Updat</w:t>
      </w:r>
      <w:r w:rsidR="001A725E">
        <w:rPr>
          <w:rFonts w:ascii="Times New Roman" w:hAnsi="Times New Roman" w:cs="Times New Roman"/>
          <w:sz w:val="28"/>
          <w:szCs w:val="28"/>
        </w:rPr>
        <w:t>ed</w:t>
      </w:r>
      <w:r>
        <w:rPr>
          <w:rFonts w:ascii="Times New Roman" w:hAnsi="Times New Roman" w:cs="Times New Roman"/>
          <w:sz w:val="28"/>
          <w:szCs w:val="28"/>
        </w:rPr>
        <w:t xml:space="preserve"> and approved</w:t>
      </w:r>
      <w:r w:rsidR="001A725E">
        <w:rPr>
          <w:rFonts w:ascii="Times New Roman" w:hAnsi="Times New Roman" w:cs="Times New Roman"/>
          <w:sz w:val="28"/>
          <w:szCs w:val="28"/>
        </w:rPr>
        <w:t xml:space="preserve">: </w:t>
      </w:r>
      <w:r w:rsidR="00605390">
        <w:rPr>
          <w:rFonts w:ascii="Times New Roman" w:hAnsi="Times New Roman" w:cs="Times New Roman"/>
          <w:sz w:val="28"/>
          <w:szCs w:val="28"/>
        </w:rPr>
        <w:t>June 2018</w:t>
      </w:r>
      <w:bookmarkStart w:id="0" w:name="_GoBack"/>
      <w:bookmarkEnd w:id="0"/>
    </w:p>
    <w:p w:rsidR="00156CA8" w:rsidRDefault="00156CA8" w:rsidP="0007186C">
      <w:pPr>
        <w:jc w:val="center"/>
        <w:rPr>
          <w:rFonts w:ascii="Times New Roman" w:hAnsi="Times New Roman" w:cs="Times New Roman"/>
          <w:sz w:val="28"/>
          <w:szCs w:val="28"/>
        </w:rPr>
      </w:pPr>
    </w:p>
    <w:p w:rsidR="00156CA8" w:rsidRDefault="00156CA8" w:rsidP="0007186C">
      <w:pPr>
        <w:jc w:val="center"/>
        <w:rPr>
          <w:rFonts w:ascii="Times New Roman" w:hAnsi="Times New Roman" w:cs="Times New Roman"/>
          <w:sz w:val="28"/>
          <w:szCs w:val="28"/>
        </w:rPr>
      </w:pPr>
      <w:r>
        <w:rPr>
          <w:rFonts w:ascii="Times New Roman" w:hAnsi="Times New Roman" w:cs="Times New Roman"/>
          <w:sz w:val="28"/>
          <w:szCs w:val="28"/>
        </w:rPr>
        <w:t>Written and approved by:</w:t>
      </w:r>
    </w:p>
    <w:p w:rsidR="007F7B33" w:rsidRDefault="004F7165" w:rsidP="0069121F">
      <w:pPr>
        <w:jc w:val="center"/>
        <w:rPr>
          <w:rFonts w:ascii="Times New Roman" w:hAnsi="Times New Roman" w:cs="Times New Roman"/>
          <w:sz w:val="28"/>
          <w:szCs w:val="28"/>
        </w:rPr>
      </w:pPr>
      <w:r>
        <w:rPr>
          <w:rFonts w:ascii="Times New Roman" w:hAnsi="Times New Roman" w:cs="Times New Roman"/>
          <w:sz w:val="28"/>
          <w:szCs w:val="28"/>
        </w:rPr>
        <w:t xml:space="preserve">Dr. </w:t>
      </w:r>
      <w:r w:rsidR="00156CA8">
        <w:rPr>
          <w:rFonts w:ascii="Times New Roman" w:hAnsi="Times New Roman" w:cs="Times New Roman"/>
          <w:sz w:val="28"/>
          <w:szCs w:val="28"/>
        </w:rPr>
        <w:t>Bekele Shanko</w:t>
      </w:r>
      <w:r w:rsidR="00841536">
        <w:rPr>
          <w:rFonts w:ascii="Times New Roman" w:hAnsi="Times New Roman" w:cs="Times New Roman"/>
          <w:sz w:val="28"/>
          <w:szCs w:val="28"/>
        </w:rPr>
        <w:t>,</w:t>
      </w:r>
      <w:r>
        <w:rPr>
          <w:rFonts w:ascii="Times New Roman" w:hAnsi="Times New Roman" w:cs="Times New Roman"/>
          <w:sz w:val="28"/>
          <w:szCs w:val="28"/>
        </w:rPr>
        <w:t xml:space="preserve"> Chairman of the Board</w:t>
      </w:r>
    </w:p>
    <w:p w:rsidR="00156CA8" w:rsidRDefault="004F7165" w:rsidP="0007186C">
      <w:pPr>
        <w:jc w:val="center"/>
        <w:rPr>
          <w:rFonts w:ascii="Times New Roman" w:hAnsi="Times New Roman" w:cs="Times New Roman"/>
          <w:sz w:val="28"/>
          <w:szCs w:val="28"/>
        </w:rPr>
      </w:pPr>
      <w:r>
        <w:rPr>
          <w:rFonts w:ascii="Times New Roman" w:hAnsi="Times New Roman" w:cs="Times New Roman"/>
          <w:sz w:val="28"/>
          <w:szCs w:val="28"/>
        </w:rPr>
        <w:t xml:space="preserve">Dr. </w:t>
      </w:r>
      <w:r w:rsidR="00156CA8">
        <w:rPr>
          <w:rFonts w:ascii="Times New Roman" w:hAnsi="Times New Roman" w:cs="Times New Roman"/>
          <w:sz w:val="28"/>
          <w:szCs w:val="28"/>
        </w:rPr>
        <w:t>Michael Wicker</w:t>
      </w:r>
      <w:r w:rsidR="00841536">
        <w:rPr>
          <w:rFonts w:ascii="Times New Roman" w:hAnsi="Times New Roman" w:cs="Times New Roman"/>
          <w:sz w:val="28"/>
          <w:szCs w:val="28"/>
        </w:rPr>
        <w:t>,</w:t>
      </w:r>
      <w:r>
        <w:rPr>
          <w:rFonts w:ascii="Times New Roman" w:hAnsi="Times New Roman" w:cs="Times New Roman"/>
          <w:sz w:val="28"/>
          <w:szCs w:val="28"/>
        </w:rPr>
        <w:t xml:space="preserve"> CAO</w:t>
      </w:r>
    </w:p>
    <w:p w:rsidR="00156CA8" w:rsidRDefault="004F7165" w:rsidP="0007186C">
      <w:pPr>
        <w:jc w:val="center"/>
        <w:rPr>
          <w:rFonts w:ascii="Times New Roman" w:hAnsi="Times New Roman" w:cs="Times New Roman"/>
          <w:sz w:val="28"/>
          <w:szCs w:val="28"/>
        </w:rPr>
      </w:pPr>
      <w:r>
        <w:rPr>
          <w:rFonts w:ascii="Times New Roman" w:hAnsi="Times New Roman" w:cs="Times New Roman"/>
          <w:sz w:val="28"/>
          <w:szCs w:val="28"/>
        </w:rPr>
        <w:t xml:space="preserve">Dr. </w:t>
      </w:r>
      <w:r w:rsidR="00156CA8">
        <w:rPr>
          <w:rFonts w:ascii="Times New Roman" w:hAnsi="Times New Roman" w:cs="Times New Roman"/>
          <w:sz w:val="28"/>
          <w:szCs w:val="28"/>
        </w:rPr>
        <w:t>Michael Whyte</w:t>
      </w:r>
      <w:r w:rsidR="00841536">
        <w:rPr>
          <w:rFonts w:ascii="Times New Roman" w:hAnsi="Times New Roman" w:cs="Times New Roman"/>
          <w:sz w:val="28"/>
          <w:szCs w:val="28"/>
        </w:rPr>
        <w:t xml:space="preserve">, </w:t>
      </w:r>
      <w:r>
        <w:rPr>
          <w:rFonts w:ascii="Times New Roman" w:hAnsi="Times New Roman" w:cs="Times New Roman"/>
          <w:sz w:val="28"/>
          <w:szCs w:val="28"/>
        </w:rPr>
        <w:t>CEO</w:t>
      </w:r>
    </w:p>
    <w:p w:rsidR="004F7165" w:rsidRDefault="004F7165" w:rsidP="0007186C">
      <w:pPr>
        <w:jc w:val="center"/>
        <w:rPr>
          <w:rFonts w:ascii="Times New Roman" w:hAnsi="Times New Roman" w:cs="Times New Roman"/>
          <w:sz w:val="28"/>
          <w:szCs w:val="28"/>
        </w:rPr>
      </w:pPr>
      <w:r>
        <w:rPr>
          <w:rFonts w:ascii="Times New Roman" w:hAnsi="Times New Roman" w:cs="Times New Roman"/>
          <w:sz w:val="28"/>
          <w:szCs w:val="28"/>
        </w:rPr>
        <w:t>Erin Van Tuinen, VP of Enrollment Management</w:t>
      </w:r>
    </w:p>
    <w:p w:rsidR="00E9315F" w:rsidRDefault="00E9315F" w:rsidP="0007186C">
      <w:pPr>
        <w:jc w:val="center"/>
        <w:rPr>
          <w:rFonts w:ascii="Times New Roman" w:hAnsi="Times New Roman" w:cs="Times New Roman"/>
          <w:sz w:val="28"/>
          <w:szCs w:val="28"/>
        </w:rPr>
      </w:pPr>
    </w:p>
    <w:p w:rsidR="00E9315F" w:rsidRPr="007D28F9" w:rsidRDefault="00E9315F" w:rsidP="00E9315F">
      <w:pPr>
        <w:rPr>
          <w:rFonts w:ascii="Times New Roman" w:hAnsi="Times New Roman" w:cs="Times New Roman"/>
          <w:b/>
          <w:sz w:val="36"/>
          <w:szCs w:val="36"/>
        </w:rPr>
      </w:pPr>
      <w:r>
        <w:rPr>
          <w:rFonts w:ascii="Times New Roman" w:hAnsi="Times New Roman" w:cs="Times New Roman"/>
          <w:sz w:val="28"/>
          <w:szCs w:val="28"/>
        </w:rPr>
        <w:br w:type="column"/>
      </w:r>
      <w:r w:rsidRPr="007D28F9">
        <w:rPr>
          <w:rFonts w:ascii="Times New Roman" w:hAnsi="Times New Roman" w:cs="Times New Roman"/>
          <w:b/>
          <w:sz w:val="36"/>
          <w:szCs w:val="36"/>
        </w:rPr>
        <w:lastRenderedPageBreak/>
        <w:t>INTRODUCTION</w:t>
      </w:r>
    </w:p>
    <w:p w:rsidR="005B7EB9" w:rsidRDefault="00CA6039" w:rsidP="00E9315F">
      <w:pPr>
        <w:rPr>
          <w:rFonts w:ascii="Times New Roman" w:hAnsi="Times New Roman" w:cs="Times New Roman"/>
          <w:sz w:val="28"/>
          <w:szCs w:val="28"/>
        </w:rPr>
      </w:pPr>
      <w:r>
        <w:rPr>
          <w:rFonts w:ascii="Times New Roman" w:hAnsi="Times New Roman" w:cs="Times New Roman"/>
          <w:sz w:val="28"/>
          <w:szCs w:val="28"/>
        </w:rPr>
        <w:t>The Global Academy for</w:t>
      </w:r>
      <w:r w:rsidR="005E7C70">
        <w:rPr>
          <w:rFonts w:ascii="Times New Roman" w:hAnsi="Times New Roman" w:cs="Times New Roman"/>
          <w:sz w:val="28"/>
          <w:szCs w:val="28"/>
        </w:rPr>
        <w:t xml:space="preserve"> Transformational Leadership (GATL) </w:t>
      </w:r>
      <w:r w:rsidR="00C91C6F">
        <w:rPr>
          <w:rFonts w:ascii="Times New Roman" w:hAnsi="Times New Roman" w:cs="Times New Roman"/>
          <w:sz w:val="28"/>
          <w:szCs w:val="28"/>
        </w:rPr>
        <w:t xml:space="preserve">was </w:t>
      </w:r>
      <w:r w:rsidR="00294778">
        <w:rPr>
          <w:rFonts w:ascii="Times New Roman" w:hAnsi="Times New Roman" w:cs="Times New Roman"/>
          <w:sz w:val="28"/>
          <w:szCs w:val="28"/>
        </w:rPr>
        <w:t xml:space="preserve">formerly </w:t>
      </w:r>
      <w:r w:rsidR="00C91C6F">
        <w:rPr>
          <w:rFonts w:ascii="Times New Roman" w:hAnsi="Times New Roman" w:cs="Times New Roman"/>
          <w:sz w:val="28"/>
          <w:szCs w:val="28"/>
        </w:rPr>
        <w:t xml:space="preserve">the Emerging Leaders Initiative </w:t>
      </w:r>
      <w:r w:rsidR="00083BC0">
        <w:rPr>
          <w:rFonts w:ascii="Times New Roman" w:hAnsi="Times New Roman" w:cs="Times New Roman"/>
          <w:sz w:val="28"/>
          <w:szCs w:val="28"/>
        </w:rPr>
        <w:t xml:space="preserve">Africa </w:t>
      </w:r>
      <w:r w:rsidR="00C91C6F">
        <w:rPr>
          <w:rFonts w:ascii="Times New Roman" w:hAnsi="Times New Roman" w:cs="Times New Roman"/>
          <w:sz w:val="28"/>
          <w:szCs w:val="28"/>
        </w:rPr>
        <w:t>(ELI</w:t>
      </w:r>
      <w:r w:rsidR="00083BC0">
        <w:rPr>
          <w:rFonts w:ascii="Times New Roman" w:hAnsi="Times New Roman" w:cs="Times New Roman"/>
          <w:sz w:val="28"/>
          <w:szCs w:val="28"/>
        </w:rPr>
        <w:t xml:space="preserve"> Africa</w:t>
      </w:r>
      <w:r w:rsidR="00C91C6F">
        <w:rPr>
          <w:rFonts w:ascii="Times New Roman" w:hAnsi="Times New Roman" w:cs="Times New Roman"/>
          <w:sz w:val="28"/>
          <w:szCs w:val="28"/>
        </w:rPr>
        <w:t xml:space="preserve">).  </w:t>
      </w:r>
      <w:r w:rsidR="00294778">
        <w:rPr>
          <w:rFonts w:ascii="Times New Roman" w:hAnsi="Times New Roman" w:cs="Times New Roman"/>
          <w:sz w:val="28"/>
          <w:szCs w:val="28"/>
        </w:rPr>
        <w:t xml:space="preserve">This unique leadership initiative </w:t>
      </w:r>
      <w:r w:rsidR="001C319D">
        <w:rPr>
          <w:rFonts w:ascii="Times New Roman" w:hAnsi="Times New Roman" w:cs="Times New Roman"/>
          <w:sz w:val="28"/>
          <w:szCs w:val="28"/>
        </w:rPr>
        <w:t>is a b</w:t>
      </w:r>
      <w:r w:rsidR="00840CA0">
        <w:rPr>
          <w:rFonts w:ascii="Times New Roman" w:hAnsi="Times New Roman" w:cs="Times New Roman"/>
          <w:sz w:val="28"/>
          <w:szCs w:val="28"/>
        </w:rPr>
        <w:t>iblically based, fully accredited,</w:t>
      </w:r>
      <w:r w:rsidR="00840CA0" w:rsidRPr="00840CA0">
        <w:rPr>
          <w:rFonts w:ascii="Times New Roman" w:hAnsi="Times New Roman" w:cs="Times New Roman"/>
          <w:sz w:val="28"/>
          <w:szCs w:val="28"/>
        </w:rPr>
        <w:t xml:space="preserve"> </w:t>
      </w:r>
      <w:r w:rsidR="00840CA0">
        <w:rPr>
          <w:rFonts w:ascii="Times New Roman" w:hAnsi="Times New Roman" w:cs="Times New Roman"/>
          <w:sz w:val="28"/>
          <w:szCs w:val="28"/>
        </w:rPr>
        <w:t xml:space="preserve">field-based leadership training and education program. This </w:t>
      </w:r>
      <w:r w:rsidR="000C563A">
        <w:rPr>
          <w:rFonts w:ascii="Times New Roman" w:hAnsi="Times New Roman" w:cs="Times New Roman"/>
          <w:sz w:val="28"/>
          <w:szCs w:val="28"/>
        </w:rPr>
        <w:t xml:space="preserve">developmental </w:t>
      </w:r>
      <w:r w:rsidR="00840CA0">
        <w:rPr>
          <w:rFonts w:ascii="Times New Roman" w:hAnsi="Times New Roman" w:cs="Times New Roman"/>
          <w:sz w:val="28"/>
          <w:szCs w:val="28"/>
        </w:rPr>
        <w:t xml:space="preserve">program is unique because it enables students to remain fully engaged in active ministries while developing </w:t>
      </w:r>
      <w:r w:rsidR="000C563A">
        <w:rPr>
          <w:rFonts w:ascii="Times New Roman" w:hAnsi="Times New Roman" w:cs="Times New Roman"/>
          <w:sz w:val="28"/>
          <w:szCs w:val="28"/>
        </w:rPr>
        <w:t>their leadership skills, kindling their spiritua</w:t>
      </w:r>
      <w:r w:rsidR="001C319D">
        <w:rPr>
          <w:rFonts w:ascii="Times New Roman" w:hAnsi="Times New Roman" w:cs="Times New Roman"/>
          <w:sz w:val="28"/>
          <w:szCs w:val="28"/>
        </w:rPr>
        <w:t>l passion, and upgrading their b</w:t>
      </w:r>
      <w:r w:rsidR="000C563A">
        <w:rPr>
          <w:rFonts w:ascii="Times New Roman" w:hAnsi="Times New Roman" w:cs="Times New Roman"/>
          <w:sz w:val="28"/>
          <w:szCs w:val="28"/>
        </w:rPr>
        <w:t xml:space="preserve">iblical and theological foundations.  </w:t>
      </w:r>
    </w:p>
    <w:p w:rsidR="00E62607" w:rsidRDefault="00E62607" w:rsidP="00E9315F">
      <w:pPr>
        <w:rPr>
          <w:rFonts w:ascii="Times New Roman" w:hAnsi="Times New Roman" w:cs="Times New Roman"/>
          <w:sz w:val="28"/>
          <w:szCs w:val="28"/>
        </w:rPr>
      </w:pPr>
    </w:p>
    <w:p w:rsidR="00E9315F" w:rsidRPr="007D28F9" w:rsidRDefault="006D3785" w:rsidP="00E9315F">
      <w:pPr>
        <w:rPr>
          <w:rFonts w:ascii="Times New Roman" w:hAnsi="Times New Roman" w:cs="Times New Roman"/>
          <w:b/>
          <w:sz w:val="28"/>
          <w:szCs w:val="28"/>
        </w:rPr>
      </w:pPr>
      <w:r w:rsidRPr="007D28F9">
        <w:rPr>
          <w:rFonts w:ascii="Times New Roman" w:hAnsi="Times New Roman" w:cs="Times New Roman"/>
          <w:b/>
          <w:sz w:val="36"/>
          <w:szCs w:val="36"/>
        </w:rPr>
        <w:t xml:space="preserve">MISSION </w:t>
      </w:r>
      <w:r w:rsidR="00E9315F" w:rsidRPr="007D28F9">
        <w:rPr>
          <w:rFonts w:ascii="Times New Roman" w:hAnsi="Times New Roman" w:cs="Times New Roman"/>
          <w:b/>
          <w:sz w:val="36"/>
          <w:szCs w:val="36"/>
        </w:rPr>
        <w:t xml:space="preserve">AND </w:t>
      </w:r>
      <w:r w:rsidR="00791418" w:rsidRPr="007D28F9">
        <w:rPr>
          <w:rFonts w:ascii="Times New Roman" w:hAnsi="Times New Roman" w:cs="Times New Roman"/>
          <w:b/>
          <w:sz w:val="36"/>
          <w:szCs w:val="36"/>
        </w:rPr>
        <w:t xml:space="preserve">CORE </w:t>
      </w:r>
      <w:r w:rsidR="00E9315F" w:rsidRPr="007D28F9">
        <w:rPr>
          <w:rFonts w:ascii="Times New Roman" w:hAnsi="Times New Roman" w:cs="Times New Roman"/>
          <w:b/>
          <w:sz w:val="36"/>
          <w:szCs w:val="36"/>
        </w:rPr>
        <w:t>VALUES</w:t>
      </w:r>
    </w:p>
    <w:p w:rsidR="00E62607" w:rsidRPr="001A725E" w:rsidRDefault="00E62607" w:rsidP="00E62607">
      <w:pPr>
        <w:rPr>
          <w:rFonts w:ascii="Times New Roman" w:hAnsi="Times New Roman" w:cs="Times New Roman"/>
          <w:b/>
          <w:sz w:val="28"/>
          <w:szCs w:val="28"/>
        </w:rPr>
      </w:pPr>
      <w:r w:rsidRPr="001A725E">
        <w:rPr>
          <w:rFonts w:ascii="Times New Roman" w:hAnsi="Times New Roman" w:cs="Times New Roman"/>
          <w:b/>
          <w:sz w:val="28"/>
          <w:szCs w:val="28"/>
        </w:rPr>
        <w:t>PURPOSE</w:t>
      </w:r>
    </w:p>
    <w:p w:rsidR="00E62607" w:rsidRDefault="00E62607" w:rsidP="00E62607">
      <w:pPr>
        <w:rPr>
          <w:rFonts w:ascii="Times New Roman" w:hAnsi="Times New Roman" w:cs="Times New Roman"/>
          <w:b/>
          <w:sz w:val="28"/>
          <w:szCs w:val="28"/>
        </w:rPr>
      </w:pPr>
      <w:r>
        <w:rPr>
          <w:rFonts w:ascii="Times New Roman" w:hAnsi="Times New Roman" w:cs="Times New Roman"/>
          <w:sz w:val="28"/>
          <w:szCs w:val="28"/>
        </w:rPr>
        <w:t>To produce high-impact emerging leaders for the world</w:t>
      </w:r>
      <w:r w:rsidRPr="007D28F9">
        <w:rPr>
          <w:rFonts w:ascii="Times New Roman" w:hAnsi="Times New Roman" w:cs="Times New Roman"/>
          <w:b/>
          <w:sz w:val="28"/>
          <w:szCs w:val="28"/>
        </w:rPr>
        <w:t xml:space="preserve"> </w:t>
      </w:r>
    </w:p>
    <w:p w:rsidR="00E9315F" w:rsidRPr="007D28F9" w:rsidRDefault="00E9315F" w:rsidP="00E62607">
      <w:pPr>
        <w:rPr>
          <w:rFonts w:ascii="Times New Roman" w:hAnsi="Times New Roman" w:cs="Times New Roman"/>
          <w:b/>
          <w:sz w:val="28"/>
          <w:szCs w:val="28"/>
        </w:rPr>
      </w:pPr>
      <w:r w:rsidRPr="007D28F9">
        <w:rPr>
          <w:rFonts w:ascii="Times New Roman" w:hAnsi="Times New Roman" w:cs="Times New Roman"/>
          <w:b/>
          <w:sz w:val="28"/>
          <w:szCs w:val="28"/>
        </w:rPr>
        <w:t>MISSION STATEMENT</w:t>
      </w:r>
    </w:p>
    <w:p w:rsidR="003D31A9" w:rsidRPr="00281D4E" w:rsidRDefault="005E7C70" w:rsidP="00E9315F">
      <w:pPr>
        <w:rPr>
          <w:rStyle w:val="Emphasis"/>
          <w:rFonts w:ascii="Times New Roman" w:hAnsi="Times New Roman" w:cs="Times New Roman"/>
          <w:i w:val="0"/>
          <w:color w:val="FF0000"/>
          <w:sz w:val="28"/>
          <w:szCs w:val="28"/>
          <w:bdr w:val="none" w:sz="0" w:space="0" w:color="auto" w:frame="1"/>
          <w:shd w:val="clear" w:color="auto" w:fill="FFFFFF"/>
        </w:rPr>
      </w:pPr>
      <w:r w:rsidRPr="004F7165">
        <w:rPr>
          <w:rFonts w:ascii="Times New Roman" w:hAnsi="Times New Roman" w:cs="Times New Roman"/>
          <w:sz w:val="28"/>
          <w:szCs w:val="28"/>
        </w:rPr>
        <w:t>G</w:t>
      </w:r>
      <w:r w:rsidR="003D31A9" w:rsidRPr="004F7165">
        <w:rPr>
          <w:rStyle w:val="Emphasis"/>
          <w:rFonts w:ascii="Times New Roman" w:hAnsi="Times New Roman" w:cs="Times New Roman"/>
          <w:i w:val="0"/>
          <w:sz w:val="28"/>
          <w:szCs w:val="28"/>
          <w:bdr w:val="none" w:sz="0" w:space="0" w:color="auto" w:frame="1"/>
          <w:shd w:val="clear" w:color="auto" w:fill="FFFFFF"/>
        </w:rPr>
        <w:t>ATL exists to help accelerate the world’s holistic transformation by intentionally developing and deploying servant leaders of conviction, character and competence from a biblical perspective</w:t>
      </w:r>
    </w:p>
    <w:p w:rsidR="00474CF3" w:rsidRPr="00474CF3" w:rsidRDefault="00474CF3" w:rsidP="00E9315F">
      <w:pPr>
        <w:rPr>
          <w:rFonts w:ascii="Times New Roman" w:hAnsi="Times New Roman" w:cs="Times New Roman"/>
          <w:b/>
          <w:sz w:val="28"/>
          <w:szCs w:val="28"/>
        </w:rPr>
      </w:pPr>
      <w:r w:rsidRPr="00474CF3">
        <w:rPr>
          <w:rFonts w:ascii="Times New Roman" w:hAnsi="Times New Roman" w:cs="Times New Roman"/>
          <w:b/>
          <w:sz w:val="28"/>
          <w:szCs w:val="28"/>
        </w:rPr>
        <w:t>UNIQUENESS</w:t>
      </w:r>
    </w:p>
    <w:p w:rsidR="00474CF3" w:rsidRDefault="000E0B76" w:rsidP="00E9315F">
      <w:pPr>
        <w:rPr>
          <w:rFonts w:ascii="Times New Roman" w:hAnsi="Times New Roman" w:cs="Times New Roman"/>
          <w:sz w:val="28"/>
          <w:szCs w:val="28"/>
        </w:rPr>
      </w:pPr>
      <w:r w:rsidRPr="00EA23CB">
        <w:rPr>
          <w:rFonts w:ascii="Times New Roman" w:hAnsi="Times New Roman" w:cs="Times New Roman"/>
          <w:i/>
          <w:sz w:val="28"/>
          <w:szCs w:val="28"/>
        </w:rPr>
        <w:t>Biblical</w:t>
      </w:r>
      <w:r>
        <w:rPr>
          <w:rFonts w:ascii="Times New Roman" w:hAnsi="Times New Roman" w:cs="Times New Roman"/>
          <w:sz w:val="28"/>
          <w:szCs w:val="28"/>
        </w:rPr>
        <w:t>: Character,</w:t>
      </w:r>
      <w:r w:rsidR="00474CF3">
        <w:rPr>
          <w:rFonts w:ascii="Times New Roman" w:hAnsi="Times New Roman" w:cs="Times New Roman"/>
          <w:sz w:val="28"/>
          <w:szCs w:val="28"/>
        </w:rPr>
        <w:t xml:space="preserve"> Belief, </w:t>
      </w:r>
      <w:r w:rsidR="00EA23CB">
        <w:rPr>
          <w:rFonts w:ascii="Times New Roman" w:hAnsi="Times New Roman" w:cs="Times New Roman"/>
          <w:sz w:val="28"/>
          <w:szCs w:val="28"/>
        </w:rPr>
        <w:t>V</w:t>
      </w:r>
      <w:r w:rsidR="00474CF3">
        <w:rPr>
          <w:rFonts w:ascii="Times New Roman" w:hAnsi="Times New Roman" w:cs="Times New Roman"/>
          <w:sz w:val="28"/>
          <w:szCs w:val="28"/>
        </w:rPr>
        <w:t>alues</w:t>
      </w:r>
    </w:p>
    <w:p w:rsidR="00474CF3" w:rsidRDefault="00474CF3" w:rsidP="00E9315F">
      <w:pPr>
        <w:rPr>
          <w:rFonts w:ascii="Times New Roman" w:hAnsi="Times New Roman" w:cs="Times New Roman"/>
          <w:sz w:val="28"/>
          <w:szCs w:val="28"/>
        </w:rPr>
      </w:pPr>
      <w:r w:rsidRPr="00EA23CB">
        <w:rPr>
          <w:rFonts w:ascii="Times New Roman" w:hAnsi="Times New Roman" w:cs="Times New Roman"/>
          <w:i/>
          <w:sz w:val="28"/>
          <w:szCs w:val="28"/>
        </w:rPr>
        <w:t>Emerging</w:t>
      </w:r>
      <w:r>
        <w:rPr>
          <w:rFonts w:ascii="Times New Roman" w:hAnsi="Times New Roman" w:cs="Times New Roman"/>
          <w:sz w:val="28"/>
          <w:szCs w:val="28"/>
        </w:rPr>
        <w:t xml:space="preserve">: </w:t>
      </w:r>
      <w:r w:rsidR="00F3393A">
        <w:rPr>
          <w:rFonts w:ascii="Times New Roman" w:hAnsi="Times New Roman" w:cs="Times New Roman"/>
          <w:sz w:val="28"/>
          <w:szCs w:val="28"/>
        </w:rPr>
        <w:t>Intentional development of next generation</w:t>
      </w:r>
      <w:r w:rsidR="000E0B76">
        <w:rPr>
          <w:rFonts w:ascii="Times New Roman" w:hAnsi="Times New Roman" w:cs="Times New Roman"/>
          <w:sz w:val="28"/>
          <w:szCs w:val="28"/>
        </w:rPr>
        <w:t xml:space="preserve"> leaders, holistic, sustainable</w:t>
      </w:r>
      <w:r w:rsidR="00F3393A">
        <w:rPr>
          <w:rFonts w:ascii="Times New Roman" w:hAnsi="Times New Roman" w:cs="Times New Roman"/>
          <w:sz w:val="28"/>
          <w:szCs w:val="28"/>
        </w:rPr>
        <w:t xml:space="preserve"> leadership</w:t>
      </w:r>
    </w:p>
    <w:p w:rsidR="00F3393A" w:rsidRDefault="00F3393A" w:rsidP="00E9315F">
      <w:pPr>
        <w:rPr>
          <w:rFonts w:ascii="Times New Roman" w:hAnsi="Times New Roman" w:cs="Times New Roman"/>
          <w:sz w:val="28"/>
          <w:szCs w:val="28"/>
        </w:rPr>
      </w:pPr>
      <w:r w:rsidRPr="00EA23CB">
        <w:rPr>
          <w:rFonts w:ascii="Times New Roman" w:hAnsi="Times New Roman" w:cs="Times New Roman"/>
          <w:i/>
          <w:sz w:val="28"/>
          <w:szCs w:val="28"/>
        </w:rPr>
        <w:t>Mobile</w:t>
      </w:r>
      <w:r>
        <w:rPr>
          <w:rFonts w:ascii="Times New Roman" w:hAnsi="Times New Roman" w:cs="Times New Roman"/>
          <w:sz w:val="28"/>
          <w:szCs w:val="28"/>
        </w:rPr>
        <w:t>: Globally available, contextually relevant, cost effective</w:t>
      </w:r>
    </w:p>
    <w:p w:rsidR="00F3393A" w:rsidRDefault="00F3393A" w:rsidP="00E9315F">
      <w:pPr>
        <w:rPr>
          <w:rFonts w:ascii="Times New Roman" w:hAnsi="Times New Roman" w:cs="Times New Roman"/>
          <w:sz w:val="28"/>
          <w:szCs w:val="28"/>
        </w:rPr>
      </w:pPr>
      <w:r w:rsidRPr="00EA23CB">
        <w:rPr>
          <w:rFonts w:ascii="Times New Roman" w:hAnsi="Times New Roman" w:cs="Times New Roman"/>
          <w:i/>
          <w:sz w:val="28"/>
          <w:szCs w:val="28"/>
        </w:rPr>
        <w:t>Quality</w:t>
      </w:r>
      <w:r>
        <w:rPr>
          <w:rFonts w:ascii="Times New Roman" w:hAnsi="Times New Roman" w:cs="Times New Roman"/>
          <w:sz w:val="28"/>
          <w:szCs w:val="28"/>
        </w:rPr>
        <w:t>: Exposure to best practices, experiential learning, consistency of evaluation</w:t>
      </w:r>
    </w:p>
    <w:p w:rsidR="00F3393A" w:rsidRDefault="00F3393A" w:rsidP="00E9315F">
      <w:pPr>
        <w:rPr>
          <w:rFonts w:ascii="Times New Roman" w:hAnsi="Times New Roman" w:cs="Times New Roman"/>
          <w:sz w:val="28"/>
          <w:szCs w:val="28"/>
        </w:rPr>
      </w:pPr>
      <w:r w:rsidRPr="00EA23CB">
        <w:rPr>
          <w:rFonts w:ascii="Times New Roman" w:hAnsi="Times New Roman" w:cs="Times New Roman"/>
          <w:i/>
          <w:sz w:val="28"/>
          <w:szCs w:val="28"/>
        </w:rPr>
        <w:t>Practical</w:t>
      </w:r>
      <w:r>
        <w:rPr>
          <w:rFonts w:ascii="Times New Roman" w:hAnsi="Times New Roman" w:cs="Times New Roman"/>
          <w:sz w:val="28"/>
          <w:szCs w:val="28"/>
        </w:rPr>
        <w:t>: Shaping the learner’s knowledge, behavior, skills, and practices</w:t>
      </w:r>
    </w:p>
    <w:p w:rsidR="00E9315F" w:rsidRPr="007D28F9" w:rsidRDefault="00791418" w:rsidP="00E9315F">
      <w:pPr>
        <w:rPr>
          <w:rFonts w:ascii="Times New Roman" w:hAnsi="Times New Roman" w:cs="Times New Roman"/>
          <w:b/>
          <w:sz w:val="28"/>
          <w:szCs w:val="28"/>
        </w:rPr>
      </w:pPr>
      <w:r w:rsidRPr="007D28F9">
        <w:rPr>
          <w:rFonts w:ascii="Times New Roman" w:hAnsi="Times New Roman" w:cs="Times New Roman"/>
          <w:b/>
          <w:sz w:val="28"/>
          <w:szCs w:val="28"/>
        </w:rPr>
        <w:t xml:space="preserve">CORE </w:t>
      </w:r>
      <w:r w:rsidR="00E9315F" w:rsidRPr="007D28F9">
        <w:rPr>
          <w:rFonts w:ascii="Times New Roman" w:hAnsi="Times New Roman" w:cs="Times New Roman"/>
          <w:b/>
          <w:sz w:val="28"/>
          <w:szCs w:val="28"/>
        </w:rPr>
        <w:t>VALUES</w:t>
      </w:r>
    </w:p>
    <w:p w:rsidR="00294778" w:rsidRDefault="00294778" w:rsidP="00E9315F">
      <w:pPr>
        <w:rPr>
          <w:rFonts w:ascii="Times New Roman" w:hAnsi="Times New Roman" w:cs="Times New Roman"/>
          <w:sz w:val="28"/>
          <w:szCs w:val="28"/>
        </w:rPr>
      </w:pPr>
      <w:r>
        <w:rPr>
          <w:rFonts w:ascii="Times New Roman" w:hAnsi="Times New Roman" w:cs="Times New Roman"/>
          <w:sz w:val="28"/>
          <w:szCs w:val="28"/>
        </w:rPr>
        <w:t>GATL maintains the following four core values:</w:t>
      </w:r>
    </w:p>
    <w:p w:rsidR="00294778" w:rsidRDefault="00294778" w:rsidP="00E9315F">
      <w:pPr>
        <w:rPr>
          <w:rFonts w:ascii="Times New Roman" w:hAnsi="Times New Roman" w:cs="Times New Roman"/>
          <w:sz w:val="28"/>
          <w:szCs w:val="28"/>
        </w:rPr>
      </w:pPr>
      <w:r w:rsidRPr="007D28F9">
        <w:rPr>
          <w:rFonts w:ascii="Times New Roman" w:hAnsi="Times New Roman" w:cs="Times New Roman"/>
          <w:i/>
          <w:sz w:val="28"/>
          <w:szCs w:val="28"/>
        </w:rPr>
        <w:lastRenderedPageBreak/>
        <w:t>Intentional:</w:t>
      </w:r>
      <w:r>
        <w:rPr>
          <w:rFonts w:ascii="Times New Roman" w:hAnsi="Times New Roman" w:cs="Times New Roman"/>
          <w:sz w:val="28"/>
          <w:szCs w:val="28"/>
        </w:rPr>
        <w:t xml:space="preserve"> GATL is an intentional leadership development program.  It believes that the problem of the shortage of transformational </w:t>
      </w:r>
      <w:r w:rsidR="00C91C6F">
        <w:rPr>
          <w:rFonts w:ascii="Times New Roman" w:hAnsi="Times New Roman" w:cs="Times New Roman"/>
          <w:sz w:val="28"/>
          <w:szCs w:val="28"/>
        </w:rPr>
        <w:t xml:space="preserve">servant </w:t>
      </w:r>
      <w:r>
        <w:rPr>
          <w:rFonts w:ascii="Times New Roman" w:hAnsi="Times New Roman" w:cs="Times New Roman"/>
          <w:sz w:val="28"/>
          <w:szCs w:val="28"/>
        </w:rPr>
        <w:t>leaders does not go away by itself, and intentional action must be taken.</w:t>
      </w:r>
    </w:p>
    <w:p w:rsidR="00294778" w:rsidRDefault="00294778" w:rsidP="00E9315F">
      <w:pPr>
        <w:rPr>
          <w:rFonts w:ascii="Times New Roman" w:hAnsi="Times New Roman" w:cs="Times New Roman"/>
          <w:sz w:val="28"/>
          <w:szCs w:val="28"/>
        </w:rPr>
      </w:pPr>
      <w:r w:rsidRPr="00172F70">
        <w:rPr>
          <w:rFonts w:ascii="Times New Roman" w:hAnsi="Times New Roman" w:cs="Times New Roman"/>
          <w:i/>
          <w:sz w:val="28"/>
          <w:szCs w:val="28"/>
        </w:rPr>
        <w:t>Biblical</w:t>
      </w:r>
      <w:r w:rsidR="001C319D">
        <w:rPr>
          <w:rFonts w:ascii="Times New Roman" w:hAnsi="Times New Roman" w:cs="Times New Roman"/>
          <w:sz w:val="28"/>
          <w:szCs w:val="28"/>
        </w:rPr>
        <w:t>: GATL maintains b</w:t>
      </w:r>
      <w:r>
        <w:rPr>
          <w:rFonts w:ascii="Times New Roman" w:hAnsi="Times New Roman" w:cs="Times New Roman"/>
          <w:sz w:val="28"/>
          <w:szCs w:val="28"/>
        </w:rPr>
        <w:t>iblical perspective in all its content and training processes.  It maintains a belief that leaders who are genuine, secure, and willing to serve others are the ones whose worldview and attitude is shaped by the Word of God and the work of the Holy Spirit.</w:t>
      </w:r>
    </w:p>
    <w:p w:rsidR="00294778" w:rsidRDefault="00294778" w:rsidP="00E9315F">
      <w:pPr>
        <w:rPr>
          <w:rFonts w:ascii="Times New Roman" w:hAnsi="Times New Roman" w:cs="Times New Roman"/>
          <w:sz w:val="28"/>
          <w:szCs w:val="28"/>
        </w:rPr>
      </w:pPr>
      <w:r w:rsidRPr="00172F70">
        <w:rPr>
          <w:rFonts w:ascii="Times New Roman" w:hAnsi="Times New Roman" w:cs="Times New Roman"/>
          <w:i/>
          <w:sz w:val="28"/>
          <w:szCs w:val="28"/>
        </w:rPr>
        <w:t>Practical</w:t>
      </w:r>
      <w:r>
        <w:rPr>
          <w:rFonts w:ascii="Times New Roman" w:hAnsi="Times New Roman" w:cs="Times New Roman"/>
          <w:sz w:val="28"/>
          <w:szCs w:val="28"/>
        </w:rPr>
        <w:t>: the emphasis of GATL is practical applica</w:t>
      </w:r>
      <w:r w:rsidR="00C91C6F">
        <w:rPr>
          <w:rFonts w:ascii="Times New Roman" w:hAnsi="Times New Roman" w:cs="Times New Roman"/>
          <w:sz w:val="28"/>
          <w:szCs w:val="28"/>
        </w:rPr>
        <w:t xml:space="preserve">tion.  GATL believes that </w:t>
      </w:r>
      <w:r>
        <w:rPr>
          <w:rFonts w:ascii="Times New Roman" w:hAnsi="Times New Roman" w:cs="Times New Roman"/>
          <w:sz w:val="28"/>
          <w:szCs w:val="28"/>
        </w:rPr>
        <w:t xml:space="preserve">leaders learn better and develop faster when they are exposed to best leadership practices, taught how to integrate </w:t>
      </w:r>
      <w:r w:rsidR="00815006">
        <w:rPr>
          <w:rFonts w:ascii="Times New Roman" w:hAnsi="Times New Roman" w:cs="Times New Roman"/>
          <w:sz w:val="28"/>
          <w:szCs w:val="28"/>
        </w:rPr>
        <w:t>theory with practice, mentored by exemplary leaders, given challenging ministry assignments, and held accountable to design and implement their personal development plans.</w:t>
      </w:r>
    </w:p>
    <w:p w:rsidR="00815006" w:rsidRDefault="00172F70" w:rsidP="00E9315F">
      <w:pPr>
        <w:rPr>
          <w:rFonts w:ascii="Times New Roman" w:hAnsi="Times New Roman" w:cs="Times New Roman"/>
          <w:sz w:val="28"/>
          <w:szCs w:val="28"/>
        </w:rPr>
      </w:pPr>
      <w:r w:rsidRPr="00172F70">
        <w:rPr>
          <w:rFonts w:ascii="Times New Roman" w:hAnsi="Times New Roman" w:cs="Times New Roman"/>
          <w:i/>
          <w:sz w:val="28"/>
          <w:szCs w:val="28"/>
        </w:rPr>
        <w:t>Transformational</w:t>
      </w:r>
      <w:r>
        <w:rPr>
          <w:rFonts w:ascii="Times New Roman" w:hAnsi="Times New Roman" w:cs="Times New Roman"/>
          <w:sz w:val="28"/>
          <w:szCs w:val="28"/>
        </w:rPr>
        <w:t>: the leadership development process of GATL is transformational.  GATL believes that leaders who have experienced inner personal transformation by the power of the Holy Spirit can play a significant role in leading holistic societal transformation.</w:t>
      </w:r>
    </w:p>
    <w:p w:rsidR="002C2544" w:rsidRDefault="002C2544" w:rsidP="00E9315F">
      <w:pPr>
        <w:rPr>
          <w:rFonts w:ascii="Times New Roman" w:hAnsi="Times New Roman" w:cs="Times New Roman"/>
          <w:sz w:val="28"/>
          <w:szCs w:val="28"/>
        </w:rPr>
      </w:pPr>
    </w:p>
    <w:p w:rsidR="00E9315F" w:rsidRPr="00D10D7E" w:rsidRDefault="007F51C9" w:rsidP="00E9315F">
      <w:pPr>
        <w:rPr>
          <w:rFonts w:ascii="Times New Roman" w:hAnsi="Times New Roman" w:cs="Times New Roman"/>
          <w:b/>
          <w:sz w:val="36"/>
          <w:szCs w:val="36"/>
        </w:rPr>
      </w:pPr>
      <w:r w:rsidRPr="00D10D7E">
        <w:rPr>
          <w:rFonts w:ascii="Times New Roman" w:hAnsi="Times New Roman" w:cs="Times New Roman"/>
          <w:b/>
          <w:sz w:val="36"/>
          <w:szCs w:val="36"/>
        </w:rPr>
        <w:t>BACKGROUND INFORMATION</w:t>
      </w:r>
    </w:p>
    <w:p w:rsidR="000051D5" w:rsidRPr="00AB480B" w:rsidRDefault="000051D5" w:rsidP="00E9315F">
      <w:pPr>
        <w:rPr>
          <w:rFonts w:ascii="Times New Roman" w:hAnsi="Times New Roman" w:cs="Times New Roman"/>
          <w:b/>
          <w:sz w:val="28"/>
          <w:szCs w:val="28"/>
        </w:rPr>
      </w:pPr>
      <w:r w:rsidRPr="00AB480B">
        <w:rPr>
          <w:rFonts w:ascii="Times New Roman" w:hAnsi="Times New Roman" w:cs="Times New Roman"/>
          <w:b/>
          <w:sz w:val="28"/>
          <w:szCs w:val="28"/>
        </w:rPr>
        <w:t>HISTORY</w:t>
      </w:r>
    </w:p>
    <w:p w:rsidR="00AB480B" w:rsidRDefault="00AB480B" w:rsidP="00E9315F">
      <w:pPr>
        <w:rPr>
          <w:rFonts w:ascii="Times New Roman" w:hAnsi="Times New Roman" w:cs="Times New Roman"/>
          <w:sz w:val="28"/>
          <w:szCs w:val="28"/>
        </w:rPr>
      </w:pPr>
      <w:r w:rsidRPr="00AB480B">
        <w:rPr>
          <w:rFonts w:ascii="Times New Roman" w:hAnsi="Times New Roman" w:cs="Times New Roman"/>
          <w:i/>
          <w:sz w:val="28"/>
          <w:szCs w:val="28"/>
        </w:rPr>
        <w:t>November 2003:</w:t>
      </w:r>
      <w:r>
        <w:rPr>
          <w:rFonts w:ascii="Times New Roman" w:hAnsi="Times New Roman" w:cs="Times New Roman"/>
          <w:sz w:val="28"/>
          <w:szCs w:val="28"/>
        </w:rPr>
        <w:t xml:space="preserve"> Selected national directors of Campus Crusade for Christ from Southern and Eastern Africa met in Harare, Zimbabwe and identified the lack of quality and quantity of leaders as one of the most important challenges of the organization.</w:t>
      </w:r>
    </w:p>
    <w:p w:rsidR="00AB480B" w:rsidRDefault="00144F9E" w:rsidP="00E9315F">
      <w:pPr>
        <w:rPr>
          <w:rFonts w:ascii="Times New Roman" w:hAnsi="Times New Roman" w:cs="Times New Roman"/>
          <w:sz w:val="28"/>
          <w:szCs w:val="28"/>
        </w:rPr>
      </w:pPr>
      <w:r w:rsidRPr="00144F9E">
        <w:rPr>
          <w:rFonts w:ascii="Times New Roman" w:hAnsi="Times New Roman" w:cs="Times New Roman"/>
          <w:i/>
          <w:sz w:val="28"/>
          <w:szCs w:val="28"/>
        </w:rPr>
        <w:t>June 2007:</w:t>
      </w:r>
      <w:r>
        <w:rPr>
          <w:rFonts w:ascii="Times New Roman" w:hAnsi="Times New Roman" w:cs="Times New Roman"/>
          <w:sz w:val="28"/>
          <w:szCs w:val="28"/>
        </w:rPr>
        <w:t xml:space="preserve"> The same group of national directors who met in Harare four years earlier convened again in Pretoria, South Africa to evaluate the progress made in solving challenges identified in 2003.  The group confirmed that the lack of quality and quantity leaders was still the most important challenge in the organization.</w:t>
      </w:r>
    </w:p>
    <w:p w:rsidR="00144F9E" w:rsidRDefault="00144F9E" w:rsidP="00E9315F">
      <w:pPr>
        <w:rPr>
          <w:rFonts w:ascii="Times New Roman" w:hAnsi="Times New Roman" w:cs="Times New Roman"/>
          <w:sz w:val="28"/>
          <w:szCs w:val="28"/>
        </w:rPr>
      </w:pPr>
      <w:r w:rsidRPr="00144F9E">
        <w:rPr>
          <w:rFonts w:ascii="Times New Roman" w:hAnsi="Times New Roman" w:cs="Times New Roman"/>
          <w:i/>
          <w:sz w:val="28"/>
          <w:szCs w:val="28"/>
        </w:rPr>
        <w:t>October 2007:</w:t>
      </w:r>
      <w:r>
        <w:rPr>
          <w:rFonts w:ascii="Times New Roman" w:hAnsi="Times New Roman" w:cs="Times New Roman"/>
          <w:sz w:val="28"/>
          <w:szCs w:val="28"/>
        </w:rPr>
        <w:t xml:space="preserve">  Dr. Bekele Shanko developed and presented the concept of the first draft of ELI </w:t>
      </w:r>
      <w:r w:rsidR="00083BC0">
        <w:rPr>
          <w:rFonts w:ascii="Times New Roman" w:hAnsi="Times New Roman" w:cs="Times New Roman"/>
          <w:sz w:val="28"/>
          <w:szCs w:val="28"/>
        </w:rPr>
        <w:t xml:space="preserve">Africa </w:t>
      </w:r>
      <w:r>
        <w:rPr>
          <w:rFonts w:ascii="Times New Roman" w:hAnsi="Times New Roman" w:cs="Times New Roman"/>
          <w:sz w:val="28"/>
          <w:szCs w:val="28"/>
        </w:rPr>
        <w:t>curriculum to the national directors’ council of Campus Crusade for Christ of Southern and Eastern Africa that was held in Addis Ababa, Ethiopia.  The national directors approved the proposal.</w:t>
      </w:r>
    </w:p>
    <w:p w:rsidR="00144F9E" w:rsidRDefault="00144F9E" w:rsidP="00E9315F">
      <w:pPr>
        <w:rPr>
          <w:rFonts w:ascii="Times New Roman" w:hAnsi="Times New Roman" w:cs="Times New Roman"/>
          <w:sz w:val="28"/>
          <w:szCs w:val="28"/>
        </w:rPr>
      </w:pPr>
      <w:r w:rsidRPr="00144F9E">
        <w:rPr>
          <w:rFonts w:ascii="Times New Roman" w:hAnsi="Times New Roman" w:cs="Times New Roman"/>
          <w:i/>
          <w:sz w:val="28"/>
          <w:szCs w:val="28"/>
        </w:rPr>
        <w:lastRenderedPageBreak/>
        <w:t>March 2008</w:t>
      </w:r>
      <w:r w:rsidR="0034691E">
        <w:rPr>
          <w:rFonts w:ascii="Times New Roman" w:hAnsi="Times New Roman" w:cs="Times New Roman"/>
          <w:i/>
          <w:sz w:val="28"/>
          <w:szCs w:val="28"/>
        </w:rPr>
        <w:t>-September 2009</w:t>
      </w:r>
      <w:r w:rsidRPr="00144F9E">
        <w:rPr>
          <w:rFonts w:ascii="Times New Roman" w:hAnsi="Times New Roman" w:cs="Times New Roman"/>
          <w:i/>
          <w:sz w:val="28"/>
          <w:szCs w:val="28"/>
        </w:rPr>
        <w:t>:</w:t>
      </w:r>
      <w:r>
        <w:rPr>
          <w:rFonts w:ascii="Times New Roman" w:hAnsi="Times New Roman" w:cs="Times New Roman"/>
          <w:sz w:val="28"/>
          <w:szCs w:val="28"/>
        </w:rPr>
        <w:t xml:space="preserve">  The first </w:t>
      </w:r>
      <w:r w:rsidR="0034691E">
        <w:rPr>
          <w:rFonts w:ascii="Times New Roman" w:hAnsi="Times New Roman" w:cs="Times New Roman"/>
          <w:sz w:val="28"/>
          <w:szCs w:val="28"/>
        </w:rPr>
        <w:t xml:space="preserve">four </w:t>
      </w:r>
      <w:r>
        <w:rPr>
          <w:rFonts w:ascii="Times New Roman" w:hAnsi="Times New Roman" w:cs="Times New Roman"/>
          <w:sz w:val="28"/>
          <w:szCs w:val="28"/>
        </w:rPr>
        <w:t>cycle</w:t>
      </w:r>
      <w:r w:rsidR="0034691E">
        <w:rPr>
          <w:rFonts w:ascii="Times New Roman" w:hAnsi="Times New Roman" w:cs="Times New Roman"/>
          <w:sz w:val="28"/>
          <w:szCs w:val="28"/>
        </w:rPr>
        <w:t>s of ELI</w:t>
      </w:r>
      <w:r w:rsidR="00083BC0">
        <w:rPr>
          <w:rFonts w:ascii="Times New Roman" w:hAnsi="Times New Roman" w:cs="Times New Roman"/>
          <w:sz w:val="28"/>
          <w:szCs w:val="28"/>
        </w:rPr>
        <w:t xml:space="preserve"> Africa</w:t>
      </w:r>
      <w:r w:rsidR="0034691E">
        <w:rPr>
          <w:rFonts w:ascii="Times New Roman" w:hAnsi="Times New Roman" w:cs="Times New Roman"/>
          <w:sz w:val="28"/>
          <w:szCs w:val="28"/>
        </w:rPr>
        <w:t xml:space="preserve"> were conducted.  The comprehensive program was</w:t>
      </w:r>
      <w:r>
        <w:rPr>
          <w:rFonts w:ascii="Times New Roman" w:hAnsi="Times New Roman" w:cs="Times New Roman"/>
          <w:sz w:val="28"/>
          <w:szCs w:val="28"/>
        </w:rPr>
        <w:t xml:space="preserve"> launched in Pretoria, South Africa with twenty-six emerging leaders selected from nine African countries.</w:t>
      </w:r>
      <w:r w:rsidR="0034691E">
        <w:rPr>
          <w:rFonts w:ascii="Times New Roman" w:hAnsi="Times New Roman" w:cs="Times New Roman"/>
          <w:sz w:val="28"/>
          <w:szCs w:val="28"/>
        </w:rPr>
        <w:t xml:space="preserve">  Locations of the next three cycles included Rwanda and Ethiopia.</w:t>
      </w:r>
    </w:p>
    <w:p w:rsidR="00144F9E" w:rsidRDefault="0034691E" w:rsidP="00E9315F">
      <w:pPr>
        <w:rPr>
          <w:rFonts w:ascii="Times New Roman" w:hAnsi="Times New Roman" w:cs="Times New Roman"/>
          <w:sz w:val="28"/>
          <w:szCs w:val="28"/>
        </w:rPr>
      </w:pPr>
      <w:r>
        <w:rPr>
          <w:rFonts w:ascii="Times New Roman" w:hAnsi="Times New Roman" w:cs="Times New Roman"/>
          <w:i/>
          <w:sz w:val="28"/>
          <w:szCs w:val="28"/>
        </w:rPr>
        <w:t>May 2010</w:t>
      </w:r>
      <w:r w:rsidR="00144F9E" w:rsidRPr="00144F9E">
        <w:rPr>
          <w:rFonts w:ascii="Times New Roman" w:hAnsi="Times New Roman" w:cs="Times New Roman"/>
          <w:i/>
          <w:sz w:val="28"/>
          <w:szCs w:val="28"/>
        </w:rPr>
        <w:t>:</w:t>
      </w:r>
      <w:r w:rsidR="00144F9E">
        <w:rPr>
          <w:rFonts w:ascii="Times New Roman" w:hAnsi="Times New Roman" w:cs="Times New Roman"/>
          <w:sz w:val="28"/>
          <w:szCs w:val="28"/>
        </w:rPr>
        <w:t xml:space="preserve">  The </w:t>
      </w:r>
      <w:r>
        <w:rPr>
          <w:rFonts w:ascii="Times New Roman" w:hAnsi="Times New Roman" w:cs="Times New Roman"/>
          <w:sz w:val="28"/>
          <w:szCs w:val="28"/>
        </w:rPr>
        <w:t xml:space="preserve">graduation ceremony for the first cohort of twenty-six emerging leaders was held in Johannesburg, South Africa.  Note:  The ELI </w:t>
      </w:r>
      <w:r w:rsidR="00083BC0">
        <w:rPr>
          <w:rFonts w:ascii="Times New Roman" w:hAnsi="Times New Roman" w:cs="Times New Roman"/>
          <w:sz w:val="28"/>
          <w:szCs w:val="28"/>
        </w:rPr>
        <w:t xml:space="preserve">Africa </w:t>
      </w:r>
      <w:r>
        <w:rPr>
          <w:rFonts w:ascii="Times New Roman" w:hAnsi="Times New Roman" w:cs="Times New Roman"/>
          <w:sz w:val="28"/>
          <w:szCs w:val="28"/>
        </w:rPr>
        <w:t>program was not yet accredited although the program experienced a 100% retention/graduation rate.</w:t>
      </w:r>
    </w:p>
    <w:p w:rsidR="005309BD" w:rsidRDefault="0034691E" w:rsidP="00E9315F">
      <w:pPr>
        <w:rPr>
          <w:rFonts w:ascii="Times New Roman" w:hAnsi="Times New Roman" w:cs="Times New Roman"/>
          <w:sz w:val="28"/>
          <w:szCs w:val="28"/>
        </w:rPr>
      </w:pPr>
      <w:r w:rsidRPr="004D3CA9">
        <w:rPr>
          <w:rFonts w:ascii="Times New Roman" w:hAnsi="Times New Roman" w:cs="Times New Roman"/>
          <w:i/>
          <w:sz w:val="28"/>
          <w:szCs w:val="28"/>
        </w:rPr>
        <w:t>September 2010:</w:t>
      </w:r>
      <w:r>
        <w:rPr>
          <w:rFonts w:ascii="Times New Roman" w:hAnsi="Times New Roman" w:cs="Times New Roman"/>
          <w:sz w:val="28"/>
          <w:szCs w:val="28"/>
        </w:rPr>
        <w:t xml:space="preserve"> </w:t>
      </w:r>
      <w:r w:rsidR="004D3CA9">
        <w:rPr>
          <w:rFonts w:ascii="Times New Roman" w:hAnsi="Times New Roman" w:cs="Times New Roman"/>
          <w:sz w:val="28"/>
          <w:szCs w:val="28"/>
        </w:rPr>
        <w:t xml:space="preserve">The second cohort of ELI </w:t>
      </w:r>
      <w:r w:rsidR="00083BC0">
        <w:rPr>
          <w:rFonts w:ascii="Times New Roman" w:hAnsi="Times New Roman" w:cs="Times New Roman"/>
          <w:sz w:val="28"/>
          <w:szCs w:val="28"/>
        </w:rPr>
        <w:t xml:space="preserve">Africa </w:t>
      </w:r>
      <w:r w:rsidR="004D3CA9">
        <w:rPr>
          <w:rFonts w:ascii="Times New Roman" w:hAnsi="Times New Roman" w:cs="Times New Roman"/>
          <w:sz w:val="28"/>
          <w:szCs w:val="28"/>
        </w:rPr>
        <w:t xml:space="preserve">was started in Pretoria, South Africa with thirty-one emerging leaders selected from eleven countries in Africa.  This time, students from Nigeria and Ghana joined, making ELI </w:t>
      </w:r>
      <w:r w:rsidR="00083BC0">
        <w:rPr>
          <w:rFonts w:ascii="Times New Roman" w:hAnsi="Times New Roman" w:cs="Times New Roman"/>
          <w:sz w:val="28"/>
          <w:szCs w:val="28"/>
        </w:rPr>
        <w:t xml:space="preserve">Africa </w:t>
      </w:r>
      <w:r w:rsidR="004D3CA9">
        <w:rPr>
          <w:rFonts w:ascii="Times New Roman" w:hAnsi="Times New Roman" w:cs="Times New Roman"/>
          <w:sz w:val="28"/>
          <w:szCs w:val="28"/>
        </w:rPr>
        <w:t xml:space="preserve">an Africa-wide initiative to address the continent’s most important need: the lack of transformational leadership. </w:t>
      </w:r>
      <w:r w:rsidR="00C91C6F">
        <w:rPr>
          <w:rFonts w:ascii="Times New Roman" w:hAnsi="Times New Roman" w:cs="Times New Roman"/>
          <w:sz w:val="28"/>
          <w:szCs w:val="28"/>
        </w:rPr>
        <w:t xml:space="preserve"> Locations of the next three cycles included Kenya.</w:t>
      </w:r>
    </w:p>
    <w:p w:rsidR="004D3CA9" w:rsidRDefault="004D3CA9" w:rsidP="00E9315F">
      <w:pPr>
        <w:rPr>
          <w:rFonts w:ascii="Times New Roman" w:hAnsi="Times New Roman" w:cs="Times New Roman"/>
          <w:sz w:val="28"/>
          <w:szCs w:val="28"/>
        </w:rPr>
      </w:pPr>
      <w:r w:rsidRPr="00313446">
        <w:rPr>
          <w:rFonts w:ascii="Times New Roman" w:hAnsi="Times New Roman" w:cs="Times New Roman"/>
          <w:i/>
          <w:sz w:val="28"/>
          <w:szCs w:val="28"/>
        </w:rPr>
        <w:t>December 2012:</w:t>
      </w:r>
      <w:r>
        <w:rPr>
          <w:rFonts w:ascii="Times New Roman" w:hAnsi="Times New Roman" w:cs="Times New Roman"/>
          <w:sz w:val="28"/>
          <w:szCs w:val="28"/>
        </w:rPr>
        <w:t xml:space="preserve"> The graduation ceremony of the unaccredited 2</w:t>
      </w:r>
      <w:r w:rsidRPr="004D3CA9">
        <w:rPr>
          <w:rFonts w:ascii="Times New Roman" w:hAnsi="Times New Roman" w:cs="Times New Roman"/>
          <w:sz w:val="28"/>
          <w:szCs w:val="28"/>
          <w:vertAlign w:val="superscript"/>
        </w:rPr>
        <w:t>nd</w:t>
      </w:r>
      <w:r>
        <w:rPr>
          <w:rFonts w:ascii="Times New Roman" w:hAnsi="Times New Roman" w:cs="Times New Roman"/>
          <w:sz w:val="28"/>
          <w:szCs w:val="28"/>
        </w:rPr>
        <w:t xml:space="preserve"> cohort of 29 emerging leaders was held in Lagos, Nigeria.  The program experienced a 94% retention/graduation rate.</w:t>
      </w:r>
    </w:p>
    <w:p w:rsidR="00144F9E" w:rsidRDefault="00B96A8C" w:rsidP="00E9315F">
      <w:pPr>
        <w:rPr>
          <w:rFonts w:ascii="Times New Roman" w:hAnsi="Times New Roman" w:cs="Times New Roman"/>
          <w:sz w:val="28"/>
          <w:szCs w:val="28"/>
        </w:rPr>
      </w:pPr>
      <w:r w:rsidRPr="00B96A8C">
        <w:rPr>
          <w:rFonts w:ascii="Times New Roman" w:hAnsi="Times New Roman" w:cs="Times New Roman"/>
          <w:i/>
          <w:sz w:val="28"/>
          <w:szCs w:val="28"/>
        </w:rPr>
        <w:t xml:space="preserve">September 2013:  </w:t>
      </w:r>
      <w:r>
        <w:rPr>
          <w:rFonts w:ascii="Times New Roman" w:hAnsi="Times New Roman" w:cs="Times New Roman"/>
          <w:sz w:val="28"/>
          <w:szCs w:val="28"/>
        </w:rPr>
        <w:t>The thir</w:t>
      </w:r>
      <w:r w:rsidR="001A5F4E">
        <w:rPr>
          <w:rFonts w:ascii="Times New Roman" w:hAnsi="Times New Roman" w:cs="Times New Roman"/>
          <w:sz w:val="28"/>
          <w:szCs w:val="28"/>
        </w:rPr>
        <w:t xml:space="preserve">d cohort of ELI </w:t>
      </w:r>
      <w:r w:rsidR="00083BC0">
        <w:rPr>
          <w:rFonts w:ascii="Times New Roman" w:hAnsi="Times New Roman" w:cs="Times New Roman"/>
          <w:sz w:val="28"/>
          <w:szCs w:val="28"/>
        </w:rPr>
        <w:t xml:space="preserve">Africa </w:t>
      </w:r>
      <w:r w:rsidR="001A5F4E">
        <w:rPr>
          <w:rFonts w:ascii="Times New Roman" w:hAnsi="Times New Roman" w:cs="Times New Roman"/>
          <w:sz w:val="28"/>
          <w:szCs w:val="28"/>
        </w:rPr>
        <w:t>was started in Addis Ababa, Ethiopia</w:t>
      </w:r>
      <w:r>
        <w:rPr>
          <w:rFonts w:ascii="Times New Roman" w:hAnsi="Times New Roman" w:cs="Times New Roman"/>
          <w:sz w:val="28"/>
          <w:szCs w:val="28"/>
        </w:rPr>
        <w:t xml:space="preserve"> with 20 emerg</w:t>
      </w:r>
      <w:r w:rsidR="00C91C6F">
        <w:rPr>
          <w:rFonts w:ascii="Times New Roman" w:hAnsi="Times New Roman" w:cs="Times New Roman"/>
          <w:sz w:val="28"/>
          <w:szCs w:val="28"/>
        </w:rPr>
        <w:t xml:space="preserve">ing leaders from eight </w:t>
      </w:r>
      <w:r>
        <w:rPr>
          <w:rFonts w:ascii="Times New Roman" w:hAnsi="Times New Roman" w:cs="Times New Roman"/>
          <w:sz w:val="28"/>
          <w:szCs w:val="28"/>
        </w:rPr>
        <w:t>different countries.  Locations of the next</w:t>
      </w:r>
      <w:r w:rsidR="00C91C6F">
        <w:rPr>
          <w:rFonts w:ascii="Times New Roman" w:hAnsi="Times New Roman" w:cs="Times New Roman"/>
          <w:sz w:val="28"/>
          <w:szCs w:val="28"/>
        </w:rPr>
        <w:t xml:space="preserve"> three cycles were Zimbabwe and Ghana.</w:t>
      </w:r>
    </w:p>
    <w:p w:rsidR="00B96A8C" w:rsidRDefault="00B96A8C" w:rsidP="00E9315F">
      <w:pPr>
        <w:rPr>
          <w:rFonts w:ascii="Times New Roman" w:hAnsi="Times New Roman" w:cs="Times New Roman"/>
          <w:color w:val="222222"/>
          <w:sz w:val="28"/>
          <w:szCs w:val="28"/>
          <w:shd w:val="clear" w:color="auto" w:fill="FFFFFF"/>
        </w:rPr>
      </w:pPr>
      <w:r w:rsidRPr="00B96A8C">
        <w:rPr>
          <w:rFonts w:ascii="Times New Roman" w:hAnsi="Times New Roman" w:cs="Times New Roman"/>
          <w:i/>
          <w:sz w:val="28"/>
          <w:szCs w:val="28"/>
        </w:rPr>
        <w:t>September 2015:</w:t>
      </w:r>
      <w:r>
        <w:rPr>
          <w:rFonts w:ascii="Times New Roman" w:hAnsi="Times New Roman" w:cs="Times New Roman"/>
          <w:sz w:val="28"/>
          <w:szCs w:val="28"/>
        </w:rPr>
        <w:t xml:space="preserve">  Name of ELI </w:t>
      </w:r>
      <w:r w:rsidR="00083BC0">
        <w:rPr>
          <w:rFonts w:ascii="Times New Roman" w:hAnsi="Times New Roman" w:cs="Times New Roman"/>
          <w:sz w:val="28"/>
          <w:szCs w:val="28"/>
        </w:rPr>
        <w:t xml:space="preserve">Africa </w:t>
      </w:r>
      <w:r w:rsidR="009F242B">
        <w:rPr>
          <w:rFonts w:ascii="Times New Roman" w:hAnsi="Times New Roman" w:cs="Times New Roman"/>
          <w:sz w:val="28"/>
          <w:szCs w:val="28"/>
        </w:rPr>
        <w:t xml:space="preserve">officially </w:t>
      </w:r>
      <w:r>
        <w:rPr>
          <w:rFonts w:ascii="Times New Roman" w:hAnsi="Times New Roman" w:cs="Times New Roman"/>
          <w:sz w:val="28"/>
          <w:szCs w:val="28"/>
        </w:rPr>
        <w:t xml:space="preserve">changed to </w:t>
      </w:r>
      <w:r w:rsidR="009F242B">
        <w:rPr>
          <w:rFonts w:ascii="Times New Roman" w:hAnsi="Times New Roman" w:cs="Times New Roman"/>
          <w:sz w:val="28"/>
          <w:szCs w:val="28"/>
        </w:rPr>
        <w:t xml:space="preserve">the </w:t>
      </w:r>
      <w:r>
        <w:rPr>
          <w:rFonts w:ascii="Times New Roman" w:hAnsi="Times New Roman" w:cs="Times New Roman"/>
          <w:sz w:val="28"/>
          <w:szCs w:val="28"/>
        </w:rPr>
        <w:t>Global Academy for Transformational Leadership</w:t>
      </w:r>
      <w:r w:rsidR="009F242B">
        <w:rPr>
          <w:rFonts w:ascii="Times New Roman" w:hAnsi="Times New Roman" w:cs="Times New Roman"/>
          <w:sz w:val="28"/>
          <w:szCs w:val="28"/>
        </w:rPr>
        <w:t xml:space="preserve"> (GATL)</w:t>
      </w:r>
      <w:r>
        <w:rPr>
          <w:rFonts w:ascii="Times New Roman" w:hAnsi="Times New Roman" w:cs="Times New Roman"/>
          <w:sz w:val="28"/>
          <w:szCs w:val="28"/>
        </w:rPr>
        <w:t>.</w:t>
      </w:r>
      <w:r w:rsidR="008D0C4D">
        <w:rPr>
          <w:rFonts w:ascii="Times New Roman" w:hAnsi="Times New Roman" w:cs="Times New Roman"/>
          <w:sz w:val="28"/>
          <w:szCs w:val="28"/>
        </w:rPr>
        <w:t xml:space="preserve"> </w:t>
      </w:r>
      <w:r w:rsidR="008D0C4D" w:rsidRPr="008D0C4D">
        <w:rPr>
          <w:rFonts w:ascii="Times New Roman" w:hAnsi="Times New Roman" w:cs="Times New Roman"/>
          <w:color w:val="222222"/>
          <w:sz w:val="28"/>
          <w:szCs w:val="28"/>
          <w:shd w:val="clear" w:color="auto" w:fill="FFFFFF"/>
        </w:rPr>
        <w:t>This change was made to position GATL to reach the global community</w:t>
      </w:r>
      <w:r w:rsidR="008D0C4D">
        <w:rPr>
          <w:rFonts w:ascii="Times New Roman" w:hAnsi="Times New Roman" w:cs="Times New Roman"/>
          <w:color w:val="222222"/>
          <w:sz w:val="28"/>
          <w:szCs w:val="28"/>
          <w:shd w:val="clear" w:color="auto" w:fill="FFFFFF"/>
        </w:rPr>
        <w:t>.</w:t>
      </w:r>
    </w:p>
    <w:p w:rsidR="004727E6" w:rsidRPr="004727E6" w:rsidRDefault="004727E6" w:rsidP="004727E6">
      <w:pPr>
        <w:rPr>
          <w:rFonts w:ascii="Times New Roman" w:hAnsi="Times New Roman" w:cs="Times New Roman"/>
          <w:sz w:val="28"/>
          <w:szCs w:val="28"/>
        </w:rPr>
      </w:pPr>
      <w:r w:rsidRPr="004727E6">
        <w:rPr>
          <w:rFonts w:ascii="Times New Roman" w:hAnsi="Times New Roman" w:cs="Times New Roman"/>
          <w:i/>
          <w:iCs/>
          <w:sz w:val="28"/>
          <w:szCs w:val="28"/>
        </w:rPr>
        <w:t>October 2016</w:t>
      </w:r>
      <w:r w:rsidRPr="004727E6">
        <w:rPr>
          <w:rFonts w:ascii="Times New Roman" w:hAnsi="Times New Roman" w:cs="Times New Roman"/>
          <w:sz w:val="28"/>
          <w:szCs w:val="28"/>
        </w:rPr>
        <w:t>: GATL received probationary accreditation by ICHE (International Council for Higher Education) to provide MA in Transformational Leadership.</w:t>
      </w:r>
    </w:p>
    <w:p w:rsidR="004727E6" w:rsidRPr="004727E6" w:rsidRDefault="004727E6" w:rsidP="004727E6">
      <w:pPr>
        <w:rPr>
          <w:rFonts w:ascii="Times New Roman" w:hAnsi="Times New Roman" w:cs="Times New Roman"/>
          <w:sz w:val="28"/>
          <w:szCs w:val="28"/>
        </w:rPr>
      </w:pPr>
      <w:r w:rsidRPr="004727E6">
        <w:rPr>
          <w:rFonts w:ascii="Times New Roman" w:hAnsi="Times New Roman" w:cs="Times New Roman"/>
          <w:i/>
          <w:iCs/>
          <w:sz w:val="28"/>
          <w:szCs w:val="28"/>
        </w:rPr>
        <w:t>January 2018</w:t>
      </w:r>
      <w:r w:rsidRPr="004727E6">
        <w:rPr>
          <w:rFonts w:ascii="Times New Roman" w:hAnsi="Times New Roman" w:cs="Times New Roman"/>
          <w:sz w:val="28"/>
          <w:szCs w:val="28"/>
        </w:rPr>
        <w:t>: GATL received a full accreditation by ICHE.</w:t>
      </w:r>
    </w:p>
    <w:p w:rsidR="004727E6" w:rsidRPr="004727E6" w:rsidRDefault="004727E6" w:rsidP="004727E6">
      <w:pPr>
        <w:rPr>
          <w:rFonts w:ascii="Times New Roman" w:hAnsi="Times New Roman" w:cs="Times New Roman"/>
          <w:sz w:val="28"/>
          <w:szCs w:val="28"/>
        </w:rPr>
      </w:pPr>
      <w:r w:rsidRPr="004727E6">
        <w:rPr>
          <w:rFonts w:ascii="Times New Roman" w:hAnsi="Times New Roman" w:cs="Times New Roman"/>
          <w:noProof/>
          <w:sz w:val="28"/>
          <w:szCs w:val="28"/>
        </w:rPr>
        <w:drawing>
          <wp:inline distT="0" distB="0" distL="0" distR="0">
            <wp:extent cx="6350" cy="6350"/>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727E6" w:rsidRPr="008D0C4D" w:rsidRDefault="004727E6" w:rsidP="00E9315F">
      <w:pPr>
        <w:rPr>
          <w:rFonts w:ascii="Times New Roman" w:hAnsi="Times New Roman" w:cs="Times New Roman"/>
          <w:sz w:val="28"/>
          <w:szCs w:val="28"/>
        </w:rPr>
      </w:pPr>
    </w:p>
    <w:p w:rsidR="00D60BC0" w:rsidRDefault="00D60BC0" w:rsidP="00A6698E">
      <w:pPr>
        <w:rPr>
          <w:rFonts w:ascii="Times New Roman" w:hAnsi="Times New Roman" w:cs="Times New Roman"/>
          <w:b/>
          <w:sz w:val="28"/>
          <w:szCs w:val="28"/>
        </w:rPr>
      </w:pPr>
    </w:p>
    <w:p w:rsidR="00D60BC0" w:rsidRDefault="00D60BC0" w:rsidP="00A6698E">
      <w:pPr>
        <w:rPr>
          <w:rFonts w:ascii="Times New Roman" w:hAnsi="Times New Roman" w:cs="Times New Roman"/>
          <w:b/>
          <w:sz w:val="28"/>
          <w:szCs w:val="28"/>
        </w:rPr>
      </w:pPr>
    </w:p>
    <w:p w:rsidR="00A6698E" w:rsidRPr="0070364E" w:rsidRDefault="00A6698E" w:rsidP="00A6698E">
      <w:pPr>
        <w:rPr>
          <w:rFonts w:ascii="Times New Roman" w:hAnsi="Times New Roman" w:cs="Times New Roman"/>
          <w:b/>
          <w:sz w:val="28"/>
          <w:szCs w:val="28"/>
        </w:rPr>
      </w:pPr>
      <w:r w:rsidRPr="0070364E">
        <w:rPr>
          <w:rFonts w:ascii="Times New Roman" w:hAnsi="Times New Roman" w:cs="Times New Roman"/>
          <w:b/>
          <w:sz w:val="28"/>
          <w:szCs w:val="28"/>
        </w:rPr>
        <w:lastRenderedPageBreak/>
        <w:t>LEADERSHIP STRUCTURE</w:t>
      </w:r>
    </w:p>
    <w:p w:rsidR="00A6698E" w:rsidRDefault="00A6698E" w:rsidP="00D60BC0">
      <w:pPr>
        <w:spacing w:line="276" w:lineRule="auto"/>
        <w:rPr>
          <w:rFonts w:ascii="Times New Roman" w:hAnsi="Times New Roman" w:cs="Times New Roman"/>
          <w:sz w:val="28"/>
          <w:szCs w:val="28"/>
        </w:rPr>
      </w:pPr>
      <w:r>
        <w:rPr>
          <w:rFonts w:ascii="Times New Roman" w:hAnsi="Times New Roman" w:cs="Times New Roman"/>
          <w:sz w:val="28"/>
          <w:szCs w:val="28"/>
        </w:rPr>
        <w:t xml:space="preserve">In 2015, GATL established the following key leadership positions:  Dr. Bekele Shanko, </w:t>
      </w:r>
      <w:r w:rsidR="008215E3">
        <w:rPr>
          <w:rFonts w:ascii="Times New Roman" w:hAnsi="Times New Roman" w:cs="Times New Roman"/>
          <w:sz w:val="28"/>
          <w:szCs w:val="28"/>
        </w:rPr>
        <w:t xml:space="preserve">Founder and </w:t>
      </w:r>
      <w:r>
        <w:rPr>
          <w:rFonts w:ascii="Times New Roman" w:hAnsi="Times New Roman" w:cs="Times New Roman"/>
          <w:sz w:val="28"/>
          <w:szCs w:val="28"/>
        </w:rPr>
        <w:t>Ch</w:t>
      </w:r>
      <w:r w:rsidR="0069121F">
        <w:rPr>
          <w:rFonts w:ascii="Times New Roman" w:hAnsi="Times New Roman" w:cs="Times New Roman"/>
          <w:sz w:val="28"/>
          <w:szCs w:val="28"/>
        </w:rPr>
        <w:t>airman of the Board</w:t>
      </w:r>
      <w:r>
        <w:rPr>
          <w:rFonts w:ascii="Times New Roman" w:hAnsi="Times New Roman" w:cs="Times New Roman"/>
          <w:sz w:val="28"/>
          <w:szCs w:val="28"/>
        </w:rPr>
        <w:t>; Dr. Mike Wicker, Chief Academic Officer (CAO)</w:t>
      </w:r>
      <w:r w:rsidR="00EC6655">
        <w:rPr>
          <w:rFonts w:ascii="Times New Roman" w:hAnsi="Times New Roman" w:cs="Times New Roman"/>
          <w:sz w:val="28"/>
          <w:szCs w:val="28"/>
        </w:rPr>
        <w:t xml:space="preserve"> and Program Director</w:t>
      </w:r>
      <w:r>
        <w:rPr>
          <w:rFonts w:ascii="Times New Roman" w:hAnsi="Times New Roman" w:cs="Times New Roman"/>
          <w:sz w:val="28"/>
          <w:szCs w:val="28"/>
        </w:rPr>
        <w:t>; Dr. Michael Whyte, Chief Ex</w:t>
      </w:r>
      <w:r w:rsidR="0069121F">
        <w:rPr>
          <w:rFonts w:ascii="Times New Roman" w:hAnsi="Times New Roman" w:cs="Times New Roman"/>
          <w:sz w:val="28"/>
          <w:szCs w:val="28"/>
        </w:rPr>
        <w:t>ecutive Officer (CEO)</w:t>
      </w:r>
      <w:r w:rsidR="0093582B">
        <w:rPr>
          <w:rFonts w:ascii="Times New Roman" w:hAnsi="Times New Roman" w:cs="Times New Roman"/>
          <w:sz w:val="28"/>
          <w:szCs w:val="28"/>
        </w:rPr>
        <w:t>; Stefan Dell, Chief Operating Officer</w:t>
      </w:r>
      <w:r w:rsidR="00D05872">
        <w:rPr>
          <w:rFonts w:ascii="Times New Roman" w:hAnsi="Times New Roman" w:cs="Times New Roman"/>
          <w:sz w:val="28"/>
          <w:szCs w:val="28"/>
        </w:rPr>
        <w:t xml:space="preserve"> (COO)</w:t>
      </w:r>
      <w:r w:rsidR="0093582B">
        <w:rPr>
          <w:rFonts w:ascii="Times New Roman" w:hAnsi="Times New Roman" w:cs="Times New Roman"/>
          <w:sz w:val="28"/>
          <w:szCs w:val="28"/>
        </w:rPr>
        <w:t xml:space="preserve"> and Erin Van Tuinen, </w:t>
      </w:r>
      <w:r w:rsidR="00281D4E" w:rsidRPr="004F7165">
        <w:rPr>
          <w:rFonts w:ascii="Times New Roman" w:hAnsi="Times New Roman" w:cs="Times New Roman"/>
          <w:sz w:val="28"/>
          <w:szCs w:val="28"/>
        </w:rPr>
        <w:t xml:space="preserve">Vice President of Enrollment </w:t>
      </w:r>
      <w:r w:rsidR="00281D4E" w:rsidRPr="00440DDC">
        <w:rPr>
          <w:rFonts w:ascii="Times New Roman" w:hAnsi="Times New Roman" w:cs="Times New Roman"/>
          <w:sz w:val="28"/>
          <w:szCs w:val="28"/>
        </w:rPr>
        <w:t>Management</w:t>
      </w:r>
      <w:r w:rsidR="001417A2" w:rsidRPr="00440DDC">
        <w:rPr>
          <w:rFonts w:ascii="Times New Roman" w:hAnsi="Times New Roman" w:cs="Times New Roman"/>
          <w:sz w:val="28"/>
          <w:szCs w:val="28"/>
        </w:rPr>
        <w:t xml:space="preserve">.  </w:t>
      </w:r>
      <w:r w:rsidR="0069121F">
        <w:rPr>
          <w:rFonts w:ascii="Times New Roman" w:hAnsi="Times New Roman" w:cs="Times New Roman"/>
          <w:sz w:val="28"/>
          <w:szCs w:val="28"/>
        </w:rPr>
        <w:t xml:space="preserve">The CEO and CAO </w:t>
      </w:r>
      <w:r w:rsidR="00AD16AA">
        <w:rPr>
          <w:rFonts w:ascii="Times New Roman" w:hAnsi="Times New Roman" w:cs="Times New Roman"/>
          <w:sz w:val="28"/>
          <w:szCs w:val="28"/>
        </w:rPr>
        <w:t>will be ex-officio m</w:t>
      </w:r>
      <w:r w:rsidR="0069121F">
        <w:rPr>
          <w:rFonts w:ascii="Times New Roman" w:hAnsi="Times New Roman" w:cs="Times New Roman"/>
          <w:sz w:val="28"/>
          <w:szCs w:val="28"/>
        </w:rPr>
        <w:t>embers of the Board</w:t>
      </w:r>
      <w:r w:rsidR="00AD16AA">
        <w:rPr>
          <w:rFonts w:ascii="Times New Roman" w:hAnsi="Times New Roman" w:cs="Times New Roman"/>
          <w:sz w:val="28"/>
          <w:szCs w:val="28"/>
        </w:rPr>
        <w:t xml:space="preserve">. </w:t>
      </w:r>
    </w:p>
    <w:p w:rsidR="00D60BC0" w:rsidRPr="00D60BC0" w:rsidRDefault="00D60BC0" w:rsidP="00D60BC0">
      <w:pPr>
        <w:spacing w:after="0"/>
        <w:rPr>
          <w:rFonts w:ascii="Times New Roman" w:hAnsi="Times New Roman" w:cs="Times New Roman"/>
          <w:b/>
          <w:sz w:val="20"/>
          <w:szCs w:val="20"/>
        </w:rPr>
      </w:pPr>
    </w:p>
    <w:p w:rsidR="000051D5" w:rsidRPr="00F960E3" w:rsidRDefault="0069121F" w:rsidP="00E9315F">
      <w:pPr>
        <w:rPr>
          <w:rFonts w:ascii="Times New Roman" w:hAnsi="Times New Roman" w:cs="Times New Roman"/>
          <w:b/>
          <w:sz w:val="28"/>
          <w:szCs w:val="28"/>
        </w:rPr>
      </w:pPr>
      <w:r>
        <w:rPr>
          <w:rFonts w:ascii="Times New Roman" w:hAnsi="Times New Roman" w:cs="Times New Roman"/>
          <w:b/>
          <w:sz w:val="28"/>
          <w:szCs w:val="28"/>
        </w:rPr>
        <w:t>GATL BOARD</w:t>
      </w:r>
    </w:p>
    <w:p w:rsidR="00186C8A" w:rsidRPr="00440DDC" w:rsidRDefault="008F2D56" w:rsidP="00D60BC0">
      <w:pPr>
        <w:pStyle w:val="NormalWeb"/>
        <w:shd w:val="clear" w:color="auto" w:fill="FFFFFF"/>
        <w:spacing w:before="0" w:beforeAutospacing="0" w:after="0" w:afterAutospacing="0" w:line="276" w:lineRule="auto"/>
        <w:textAlignment w:val="baseline"/>
        <w:rPr>
          <w:rFonts w:eastAsia="Times New Roman"/>
          <w:sz w:val="28"/>
          <w:szCs w:val="28"/>
        </w:rPr>
      </w:pPr>
      <w:r w:rsidRPr="00186C8A">
        <w:rPr>
          <w:sz w:val="28"/>
          <w:szCs w:val="28"/>
        </w:rPr>
        <w:t>In 2017</w:t>
      </w:r>
      <w:r w:rsidR="0069121F" w:rsidRPr="00186C8A">
        <w:rPr>
          <w:sz w:val="28"/>
          <w:szCs w:val="28"/>
        </w:rPr>
        <w:t xml:space="preserve">, a </w:t>
      </w:r>
      <w:r w:rsidR="00D60BC0">
        <w:rPr>
          <w:sz w:val="28"/>
          <w:szCs w:val="28"/>
        </w:rPr>
        <w:t>b</w:t>
      </w:r>
      <w:r w:rsidR="0069121F" w:rsidRPr="00186C8A">
        <w:rPr>
          <w:sz w:val="28"/>
          <w:szCs w:val="28"/>
        </w:rPr>
        <w:t xml:space="preserve">oard </w:t>
      </w:r>
      <w:r w:rsidR="00EA764B" w:rsidRPr="00186C8A">
        <w:rPr>
          <w:sz w:val="28"/>
          <w:szCs w:val="28"/>
        </w:rPr>
        <w:t xml:space="preserve">will be established for GATL.  The board will be comprised of a group of individuals from around the world </w:t>
      </w:r>
      <w:r w:rsidR="00281D4E" w:rsidRPr="00186C8A">
        <w:rPr>
          <w:sz w:val="28"/>
          <w:szCs w:val="28"/>
        </w:rPr>
        <w:t xml:space="preserve">who </w:t>
      </w:r>
      <w:r w:rsidR="00EA764B" w:rsidRPr="00186C8A">
        <w:rPr>
          <w:sz w:val="28"/>
          <w:szCs w:val="28"/>
        </w:rPr>
        <w:t>endorse the mis</w:t>
      </w:r>
      <w:r w:rsidR="008215E3" w:rsidRPr="00186C8A">
        <w:rPr>
          <w:sz w:val="28"/>
          <w:szCs w:val="28"/>
        </w:rPr>
        <w:t xml:space="preserve">sion and vision of GATL </w:t>
      </w:r>
      <w:r w:rsidR="00EA764B" w:rsidRPr="00186C8A">
        <w:rPr>
          <w:sz w:val="28"/>
          <w:szCs w:val="28"/>
        </w:rPr>
        <w:t xml:space="preserve">and </w:t>
      </w:r>
      <w:r w:rsidR="00281D4E" w:rsidRPr="00440DDC">
        <w:rPr>
          <w:sz w:val="28"/>
          <w:szCs w:val="28"/>
        </w:rPr>
        <w:t>Cru</w:t>
      </w:r>
      <w:r w:rsidR="00EA764B" w:rsidRPr="00186C8A">
        <w:rPr>
          <w:sz w:val="28"/>
          <w:szCs w:val="28"/>
        </w:rPr>
        <w:t xml:space="preserve">.  </w:t>
      </w:r>
      <w:r w:rsidR="00F960E3" w:rsidRPr="00186C8A">
        <w:rPr>
          <w:sz w:val="28"/>
          <w:szCs w:val="28"/>
        </w:rPr>
        <w:t>The board chairman will be Dr. Beke</w:t>
      </w:r>
      <w:r w:rsidR="005673E9" w:rsidRPr="00186C8A">
        <w:rPr>
          <w:sz w:val="28"/>
          <w:szCs w:val="28"/>
        </w:rPr>
        <w:t>l</w:t>
      </w:r>
      <w:r w:rsidR="00EC6655" w:rsidRPr="00186C8A">
        <w:rPr>
          <w:sz w:val="28"/>
          <w:szCs w:val="28"/>
        </w:rPr>
        <w:t xml:space="preserve">e Shanko.  Initial members will </w:t>
      </w:r>
      <w:r w:rsidR="00F960E3" w:rsidRPr="00186C8A">
        <w:rPr>
          <w:sz w:val="28"/>
          <w:szCs w:val="28"/>
        </w:rPr>
        <w:t>include</w:t>
      </w:r>
      <w:r w:rsidR="00F960E3" w:rsidRPr="00440DDC">
        <w:rPr>
          <w:sz w:val="28"/>
          <w:szCs w:val="28"/>
        </w:rPr>
        <w:t xml:space="preserve">: </w:t>
      </w:r>
      <w:r w:rsidR="006F51D5" w:rsidRPr="00440DDC">
        <w:rPr>
          <w:sz w:val="28"/>
          <w:szCs w:val="28"/>
        </w:rPr>
        <w:t>Dr. Shanko;</w:t>
      </w:r>
      <w:r w:rsidR="0043488A" w:rsidRPr="00440DDC">
        <w:rPr>
          <w:sz w:val="28"/>
          <w:szCs w:val="28"/>
        </w:rPr>
        <w:t xml:space="preserve"> </w:t>
      </w:r>
      <w:r w:rsidR="00186C8A" w:rsidRPr="00440DDC">
        <w:rPr>
          <w:rFonts w:eastAsia="Times New Roman"/>
          <w:sz w:val="28"/>
          <w:szCs w:val="28"/>
        </w:rPr>
        <w:t xml:space="preserve">Andrea </w:t>
      </w:r>
      <w:proofErr w:type="spellStart"/>
      <w:r w:rsidR="00186C8A" w:rsidRPr="00440DDC">
        <w:rPr>
          <w:rFonts w:eastAsia="Times New Roman"/>
          <w:sz w:val="28"/>
          <w:szCs w:val="28"/>
        </w:rPr>
        <w:t>Buczynski</w:t>
      </w:r>
      <w:proofErr w:type="spellEnd"/>
      <w:r w:rsidR="00186C8A" w:rsidRPr="00440DDC">
        <w:rPr>
          <w:rFonts w:eastAsia="Times New Roman"/>
          <w:sz w:val="28"/>
          <w:szCs w:val="28"/>
        </w:rPr>
        <w:t xml:space="preserve">, Vice President, Cru; </w:t>
      </w:r>
      <w:r w:rsidR="00186C8A" w:rsidRPr="00186C8A">
        <w:rPr>
          <w:rFonts w:eastAsia="Times New Roman"/>
          <w:sz w:val="28"/>
          <w:szCs w:val="28"/>
        </w:rPr>
        <w:t xml:space="preserve">Dr. Chan Chong </w:t>
      </w:r>
      <w:proofErr w:type="spellStart"/>
      <w:r w:rsidR="00186C8A" w:rsidRPr="00186C8A">
        <w:rPr>
          <w:rFonts w:eastAsia="Times New Roman"/>
          <w:sz w:val="28"/>
          <w:szCs w:val="28"/>
        </w:rPr>
        <w:t>Hiok</w:t>
      </w:r>
      <w:proofErr w:type="spellEnd"/>
      <w:r w:rsidR="00186C8A" w:rsidRPr="00186C8A">
        <w:rPr>
          <w:rFonts w:eastAsia="Times New Roman"/>
          <w:sz w:val="28"/>
          <w:szCs w:val="28"/>
        </w:rPr>
        <w:t>, President, East Asia School of Theology</w:t>
      </w:r>
      <w:r w:rsidR="00186C8A" w:rsidRPr="00440DDC">
        <w:rPr>
          <w:rFonts w:eastAsia="Times New Roman"/>
          <w:sz w:val="28"/>
          <w:szCs w:val="28"/>
        </w:rPr>
        <w:t xml:space="preserve">; </w:t>
      </w:r>
      <w:r w:rsidR="00186C8A" w:rsidRPr="00186C8A">
        <w:rPr>
          <w:rFonts w:eastAsia="Times New Roman"/>
          <w:sz w:val="28"/>
          <w:szCs w:val="28"/>
        </w:rPr>
        <w:t>Stefan Dell, M.A., COO and Alumni</w:t>
      </w:r>
      <w:r w:rsidR="00186C8A" w:rsidRPr="00440DDC">
        <w:rPr>
          <w:rFonts w:eastAsia="Times New Roman"/>
          <w:sz w:val="28"/>
          <w:szCs w:val="28"/>
        </w:rPr>
        <w:t>,</w:t>
      </w:r>
      <w:r w:rsidR="00186C8A" w:rsidRPr="00186C8A">
        <w:rPr>
          <w:rFonts w:eastAsia="Times New Roman"/>
          <w:sz w:val="28"/>
          <w:szCs w:val="28"/>
        </w:rPr>
        <w:t xml:space="preserve"> GATL</w:t>
      </w:r>
      <w:r w:rsidR="00186C8A" w:rsidRPr="00440DDC">
        <w:rPr>
          <w:rFonts w:eastAsia="Times New Roman"/>
          <w:sz w:val="28"/>
          <w:szCs w:val="28"/>
        </w:rPr>
        <w:t xml:space="preserve">; </w:t>
      </w:r>
      <w:r w:rsidR="00186C8A" w:rsidRPr="00186C8A">
        <w:rPr>
          <w:rFonts w:eastAsia="Times New Roman"/>
          <w:sz w:val="28"/>
          <w:szCs w:val="28"/>
        </w:rPr>
        <w:t>Bill Dindi, M.A., Alumni President, GATL</w:t>
      </w:r>
      <w:r w:rsidR="00186C8A" w:rsidRPr="00440DDC">
        <w:rPr>
          <w:rFonts w:eastAsia="Times New Roman"/>
          <w:sz w:val="28"/>
          <w:szCs w:val="28"/>
        </w:rPr>
        <w:t xml:space="preserve">; </w:t>
      </w:r>
      <w:r w:rsidR="00186C8A" w:rsidRPr="00186C8A">
        <w:rPr>
          <w:rFonts w:eastAsia="Times New Roman"/>
          <w:sz w:val="28"/>
          <w:szCs w:val="28"/>
        </w:rPr>
        <w:t>Dr. Kent Du, Director of International Relations-Asia, GATL</w:t>
      </w:r>
      <w:r w:rsidR="00186C8A" w:rsidRPr="00440DDC">
        <w:rPr>
          <w:rFonts w:eastAsia="Times New Roman"/>
          <w:sz w:val="28"/>
          <w:szCs w:val="28"/>
        </w:rPr>
        <w:t xml:space="preserve">; </w:t>
      </w:r>
      <w:r w:rsidR="00186C8A" w:rsidRPr="00186C8A">
        <w:rPr>
          <w:rFonts w:eastAsia="Times New Roman"/>
          <w:sz w:val="28"/>
          <w:szCs w:val="28"/>
        </w:rPr>
        <w:t>Dr. Rick Franklin, Vice President, Arrow Leadership</w:t>
      </w:r>
      <w:r w:rsidR="00186C8A" w:rsidRPr="00440DDC">
        <w:rPr>
          <w:rFonts w:eastAsia="Times New Roman"/>
          <w:sz w:val="28"/>
          <w:szCs w:val="28"/>
        </w:rPr>
        <w:t xml:space="preserve">; </w:t>
      </w:r>
      <w:r w:rsidR="00186C8A" w:rsidRPr="00186C8A">
        <w:rPr>
          <w:rFonts w:eastAsia="Times New Roman"/>
          <w:sz w:val="28"/>
          <w:szCs w:val="28"/>
        </w:rPr>
        <w:t>William Hodgson, Global Leadership Development, GCM</w:t>
      </w:r>
      <w:r w:rsidR="00186C8A" w:rsidRPr="00440DDC">
        <w:rPr>
          <w:rFonts w:eastAsia="Times New Roman"/>
          <w:sz w:val="28"/>
          <w:szCs w:val="28"/>
        </w:rPr>
        <w:t xml:space="preserve">; </w:t>
      </w:r>
      <w:r w:rsidR="00186C8A" w:rsidRPr="00186C8A">
        <w:rPr>
          <w:rFonts w:eastAsia="Times New Roman"/>
          <w:sz w:val="28"/>
          <w:szCs w:val="28"/>
        </w:rPr>
        <w:t>Dr. Farai Katsande, African regional representative</w:t>
      </w:r>
      <w:r w:rsidR="00186C8A" w:rsidRPr="00440DDC">
        <w:rPr>
          <w:rFonts w:eastAsia="Times New Roman"/>
          <w:sz w:val="28"/>
          <w:szCs w:val="28"/>
        </w:rPr>
        <w:t xml:space="preserve">; </w:t>
      </w:r>
      <w:r w:rsidR="00186C8A" w:rsidRPr="00186C8A">
        <w:rPr>
          <w:rFonts w:eastAsia="Times New Roman"/>
          <w:sz w:val="28"/>
          <w:szCs w:val="28"/>
        </w:rPr>
        <w:t xml:space="preserve">Dr. Kevin </w:t>
      </w:r>
      <w:proofErr w:type="spellStart"/>
      <w:r w:rsidR="00186C8A" w:rsidRPr="00186C8A">
        <w:rPr>
          <w:rFonts w:eastAsia="Times New Roman"/>
          <w:sz w:val="28"/>
          <w:szCs w:val="28"/>
        </w:rPr>
        <w:t>Mannoia</w:t>
      </w:r>
      <w:proofErr w:type="spellEnd"/>
      <w:r w:rsidR="00186C8A" w:rsidRPr="00186C8A">
        <w:rPr>
          <w:rFonts w:eastAsia="Times New Roman"/>
          <w:sz w:val="28"/>
          <w:szCs w:val="28"/>
        </w:rPr>
        <w:t>, Campus Chaplain, Azusa Pacific University</w:t>
      </w:r>
      <w:r w:rsidR="00186C8A" w:rsidRPr="00440DDC">
        <w:rPr>
          <w:rFonts w:eastAsia="Times New Roman"/>
          <w:sz w:val="28"/>
          <w:szCs w:val="28"/>
        </w:rPr>
        <w:t xml:space="preserve">; </w:t>
      </w:r>
      <w:r w:rsidR="00186C8A" w:rsidRPr="00186C8A">
        <w:rPr>
          <w:rFonts w:eastAsia="Times New Roman"/>
          <w:sz w:val="28"/>
          <w:szCs w:val="28"/>
        </w:rPr>
        <w:t xml:space="preserve">Dr. Tom </w:t>
      </w:r>
      <w:proofErr w:type="spellStart"/>
      <w:r w:rsidR="00186C8A" w:rsidRPr="00186C8A">
        <w:rPr>
          <w:rFonts w:eastAsia="Times New Roman"/>
          <w:sz w:val="28"/>
          <w:szCs w:val="28"/>
        </w:rPr>
        <w:t>Roxas</w:t>
      </w:r>
      <w:proofErr w:type="spellEnd"/>
      <w:r w:rsidR="00186C8A" w:rsidRPr="00186C8A">
        <w:rPr>
          <w:rFonts w:eastAsia="Times New Roman"/>
          <w:sz w:val="28"/>
          <w:szCs w:val="28"/>
        </w:rPr>
        <w:t>, President, International Graduate School of Leadership</w:t>
      </w:r>
      <w:r w:rsidR="00186C8A" w:rsidRPr="00440DDC">
        <w:rPr>
          <w:rFonts w:eastAsia="Times New Roman"/>
          <w:sz w:val="28"/>
          <w:szCs w:val="28"/>
        </w:rPr>
        <w:t xml:space="preserve">; </w:t>
      </w:r>
      <w:r w:rsidR="00186C8A" w:rsidRPr="00186C8A">
        <w:rPr>
          <w:rFonts w:eastAsia="Times New Roman"/>
          <w:sz w:val="28"/>
          <w:szCs w:val="28"/>
        </w:rPr>
        <w:t xml:space="preserve">Dr. Guy </w:t>
      </w:r>
      <w:proofErr w:type="spellStart"/>
      <w:r w:rsidR="00186C8A" w:rsidRPr="00186C8A">
        <w:rPr>
          <w:rFonts w:eastAsia="Times New Roman"/>
          <w:sz w:val="28"/>
          <w:szCs w:val="28"/>
        </w:rPr>
        <w:t>Saffold</w:t>
      </w:r>
      <w:proofErr w:type="spellEnd"/>
      <w:r w:rsidR="00186C8A" w:rsidRPr="00186C8A">
        <w:rPr>
          <w:rFonts w:eastAsia="Times New Roman"/>
          <w:sz w:val="28"/>
          <w:szCs w:val="28"/>
        </w:rPr>
        <w:t>, Executive Director, ACTS Seminaries of Trinity Western University</w:t>
      </w:r>
      <w:r w:rsidR="00186C8A" w:rsidRPr="00440DDC">
        <w:rPr>
          <w:rFonts w:eastAsia="Times New Roman"/>
          <w:sz w:val="28"/>
          <w:szCs w:val="28"/>
        </w:rPr>
        <w:t xml:space="preserve">; </w:t>
      </w:r>
      <w:r w:rsidR="00083BC0" w:rsidRPr="00083BC0">
        <w:rPr>
          <w:color w:val="000000"/>
          <w:sz w:val="28"/>
          <w:szCs w:val="28"/>
          <w:shd w:val="clear" w:color="auto" w:fill="FFFFFF"/>
        </w:rPr>
        <w:t>Dr. Henry Tan, President, International Leadership Consortium</w:t>
      </w:r>
      <w:r w:rsidR="00083BC0" w:rsidRPr="00083BC0">
        <w:rPr>
          <w:color w:val="000000"/>
          <w:sz w:val="28"/>
          <w:szCs w:val="28"/>
          <w:shd w:val="clear" w:color="auto" w:fill="FFFFFF"/>
        </w:rPr>
        <w:t>;</w:t>
      </w:r>
      <w:r w:rsidR="00083BC0" w:rsidRPr="00083BC0">
        <w:rPr>
          <w:rFonts w:eastAsia="Times New Roman"/>
          <w:sz w:val="28"/>
          <w:szCs w:val="28"/>
        </w:rPr>
        <w:t xml:space="preserve"> </w:t>
      </w:r>
      <w:r w:rsidR="00186C8A" w:rsidRPr="00186C8A">
        <w:rPr>
          <w:rFonts w:eastAsia="Times New Roman"/>
          <w:sz w:val="28"/>
          <w:szCs w:val="28"/>
        </w:rPr>
        <w:t>Dr. Michael Whyte, CEO, GATL</w:t>
      </w:r>
      <w:r w:rsidR="00186C8A" w:rsidRPr="00440DDC">
        <w:rPr>
          <w:rFonts w:eastAsia="Times New Roman"/>
          <w:sz w:val="28"/>
          <w:szCs w:val="28"/>
        </w:rPr>
        <w:t xml:space="preserve">; </w:t>
      </w:r>
      <w:r w:rsidR="00186C8A" w:rsidRPr="00186C8A">
        <w:rPr>
          <w:rFonts w:eastAsia="Times New Roman"/>
          <w:sz w:val="28"/>
          <w:szCs w:val="28"/>
        </w:rPr>
        <w:t>Dr. Mike Wicker, CAO, GATL</w:t>
      </w:r>
    </w:p>
    <w:p w:rsidR="00D60BC0" w:rsidRPr="00186C8A" w:rsidRDefault="00D60BC0" w:rsidP="00D60BC0">
      <w:pPr>
        <w:pStyle w:val="NormalWeb"/>
        <w:shd w:val="clear" w:color="auto" w:fill="FFFFFF"/>
        <w:spacing w:before="0" w:beforeAutospacing="0" w:after="0" w:afterAutospacing="0" w:line="276" w:lineRule="auto"/>
        <w:textAlignment w:val="baseline"/>
        <w:rPr>
          <w:rFonts w:eastAsia="Times New Roman"/>
          <w:sz w:val="28"/>
          <w:szCs w:val="28"/>
        </w:rPr>
      </w:pPr>
    </w:p>
    <w:p w:rsidR="000051D5" w:rsidRPr="00EA04F9" w:rsidRDefault="007960C8" w:rsidP="00D60BC0">
      <w:pPr>
        <w:spacing w:after="0"/>
        <w:rPr>
          <w:rFonts w:ascii="Times New Roman" w:hAnsi="Times New Roman" w:cs="Times New Roman"/>
          <w:b/>
          <w:sz w:val="28"/>
          <w:szCs w:val="28"/>
        </w:rPr>
      </w:pPr>
      <w:r>
        <w:rPr>
          <w:rFonts w:ascii="Times New Roman" w:hAnsi="Times New Roman" w:cs="Times New Roman"/>
          <w:b/>
          <w:sz w:val="28"/>
          <w:szCs w:val="28"/>
        </w:rPr>
        <w:t>FOUNDING</w:t>
      </w:r>
      <w:r w:rsidR="000051D5" w:rsidRPr="00EA04F9">
        <w:rPr>
          <w:rFonts w:ascii="Times New Roman" w:hAnsi="Times New Roman" w:cs="Times New Roman"/>
          <w:b/>
          <w:sz w:val="28"/>
          <w:szCs w:val="28"/>
        </w:rPr>
        <w:t xml:space="preserve"> FACULTY</w:t>
      </w:r>
    </w:p>
    <w:p w:rsidR="00EA04F9" w:rsidRDefault="00EA04F9" w:rsidP="00E9315F">
      <w:pPr>
        <w:rPr>
          <w:rFonts w:ascii="Times New Roman" w:hAnsi="Times New Roman" w:cs="Times New Roman"/>
          <w:sz w:val="28"/>
          <w:szCs w:val="28"/>
        </w:rPr>
      </w:pPr>
      <w:r>
        <w:rPr>
          <w:rFonts w:ascii="Times New Roman" w:hAnsi="Times New Roman" w:cs="Times New Roman"/>
          <w:sz w:val="28"/>
          <w:szCs w:val="28"/>
        </w:rPr>
        <w:t xml:space="preserve">Currently there are three </w:t>
      </w:r>
      <w:r w:rsidR="007960C8">
        <w:rPr>
          <w:rFonts w:ascii="Times New Roman" w:hAnsi="Times New Roman" w:cs="Times New Roman"/>
          <w:sz w:val="28"/>
          <w:szCs w:val="28"/>
        </w:rPr>
        <w:t>founding</w:t>
      </w:r>
      <w:r>
        <w:rPr>
          <w:rFonts w:ascii="Times New Roman" w:hAnsi="Times New Roman" w:cs="Times New Roman"/>
          <w:sz w:val="28"/>
          <w:szCs w:val="28"/>
        </w:rPr>
        <w:t xml:space="preserve"> faculty mem</w:t>
      </w:r>
      <w:r w:rsidR="008215E3">
        <w:rPr>
          <w:rFonts w:ascii="Times New Roman" w:hAnsi="Times New Roman" w:cs="Times New Roman"/>
          <w:sz w:val="28"/>
          <w:szCs w:val="28"/>
        </w:rPr>
        <w:t xml:space="preserve">bers recognized by </w:t>
      </w:r>
      <w:r>
        <w:rPr>
          <w:rFonts w:ascii="Times New Roman" w:hAnsi="Times New Roman" w:cs="Times New Roman"/>
          <w:sz w:val="28"/>
          <w:szCs w:val="28"/>
        </w:rPr>
        <w:t>GATL</w:t>
      </w:r>
      <w:r w:rsidR="005E395E">
        <w:rPr>
          <w:rFonts w:ascii="Times New Roman" w:hAnsi="Times New Roman" w:cs="Times New Roman"/>
          <w:sz w:val="28"/>
          <w:szCs w:val="28"/>
        </w:rPr>
        <w:t>/ICHE</w:t>
      </w:r>
      <w:r>
        <w:rPr>
          <w:rFonts w:ascii="Times New Roman" w:hAnsi="Times New Roman" w:cs="Times New Roman"/>
          <w:sz w:val="28"/>
          <w:szCs w:val="28"/>
        </w:rPr>
        <w:t xml:space="preserve">:  Dr. Bekele Shanko, Dr. Mike Wicker, and Dr. Michael Whyte.  Academic vitas are available upon request.  Additional </w:t>
      </w:r>
      <w:r w:rsidR="00281D4E">
        <w:rPr>
          <w:rFonts w:ascii="Times New Roman" w:hAnsi="Times New Roman" w:cs="Times New Roman"/>
          <w:sz w:val="28"/>
          <w:szCs w:val="28"/>
        </w:rPr>
        <w:t>full-time</w:t>
      </w:r>
      <w:r>
        <w:rPr>
          <w:rFonts w:ascii="Times New Roman" w:hAnsi="Times New Roman" w:cs="Times New Roman"/>
          <w:sz w:val="28"/>
          <w:szCs w:val="28"/>
        </w:rPr>
        <w:t xml:space="preserve"> faculty </w:t>
      </w:r>
      <w:r w:rsidR="005673E9">
        <w:rPr>
          <w:rFonts w:ascii="Times New Roman" w:hAnsi="Times New Roman" w:cs="Times New Roman"/>
          <w:sz w:val="28"/>
          <w:szCs w:val="28"/>
        </w:rPr>
        <w:t>(e.g., Cru and African</w:t>
      </w:r>
      <w:r w:rsidR="0069121F">
        <w:rPr>
          <w:rFonts w:ascii="Times New Roman" w:hAnsi="Times New Roman" w:cs="Times New Roman"/>
          <w:sz w:val="28"/>
          <w:szCs w:val="28"/>
        </w:rPr>
        <w:t>/Asian</w:t>
      </w:r>
      <w:r w:rsidR="005673E9">
        <w:rPr>
          <w:rFonts w:ascii="Times New Roman" w:hAnsi="Times New Roman" w:cs="Times New Roman"/>
          <w:sz w:val="28"/>
          <w:szCs w:val="28"/>
        </w:rPr>
        <w:t xml:space="preserve"> regional academic leaders) </w:t>
      </w:r>
      <w:r>
        <w:rPr>
          <w:rFonts w:ascii="Times New Roman" w:hAnsi="Times New Roman" w:cs="Times New Roman"/>
          <w:sz w:val="28"/>
          <w:szCs w:val="28"/>
        </w:rPr>
        <w:t xml:space="preserve">will be added </w:t>
      </w:r>
      <w:r w:rsidR="007600E1">
        <w:rPr>
          <w:rFonts w:ascii="Times New Roman" w:hAnsi="Times New Roman" w:cs="Times New Roman"/>
          <w:sz w:val="28"/>
          <w:szCs w:val="28"/>
        </w:rPr>
        <w:t xml:space="preserve">annually </w:t>
      </w:r>
      <w:r>
        <w:rPr>
          <w:rFonts w:ascii="Times New Roman" w:hAnsi="Times New Roman" w:cs="Times New Roman"/>
          <w:sz w:val="28"/>
          <w:szCs w:val="28"/>
        </w:rPr>
        <w:t>as the GATL program expands</w:t>
      </w:r>
      <w:r w:rsidR="007600E1">
        <w:rPr>
          <w:rFonts w:ascii="Times New Roman" w:hAnsi="Times New Roman" w:cs="Times New Roman"/>
          <w:sz w:val="28"/>
          <w:szCs w:val="28"/>
        </w:rPr>
        <w:t xml:space="preserve"> both numerically and geographically</w:t>
      </w:r>
      <w:r>
        <w:rPr>
          <w:rFonts w:ascii="Times New Roman" w:hAnsi="Times New Roman" w:cs="Times New Roman"/>
          <w:sz w:val="28"/>
          <w:szCs w:val="28"/>
        </w:rPr>
        <w:t>.</w:t>
      </w:r>
      <w:r w:rsidR="005673E9">
        <w:rPr>
          <w:rFonts w:ascii="Times New Roman" w:hAnsi="Times New Roman" w:cs="Times New Roman"/>
          <w:sz w:val="28"/>
          <w:szCs w:val="28"/>
        </w:rPr>
        <w:t xml:space="preserve">    </w:t>
      </w:r>
    </w:p>
    <w:p w:rsidR="000051D5" w:rsidRPr="00394F8C" w:rsidRDefault="000051D5" w:rsidP="00E9315F">
      <w:pPr>
        <w:rPr>
          <w:rFonts w:ascii="Times New Roman" w:hAnsi="Times New Roman" w:cs="Times New Roman"/>
          <w:b/>
          <w:sz w:val="28"/>
          <w:szCs w:val="28"/>
        </w:rPr>
      </w:pPr>
      <w:r w:rsidRPr="00394F8C">
        <w:rPr>
          <w:rFonts w:ascii="Times New Roman" w:hAnsi="Times New Roman" w:cs="Times New Roman"/>
          <w:b/>
          <w:sz w:val="28"/>
          <w:szCs w:val="28"/>
        </w:rPr>
        <w:t>ADJUNCT FACULTY</w:t>
      </w:r>
    </w:p>
    <w:p w:rsidR="00394F8C" w:rsidRDefault="00394F8C" w:rsidP="00E9315F">
      <w:pPr>
        <w:rPr>
          <w:rFonts w:ascii="Times New Roman" w:hAnsi="Times New Roman" w:cs="Times New Roman"/>
          <w:sz w:val="28"/>
          <w:szCs w:val="28"/>
        </w:rPr>
      </w:pPr>
      <w:r>
        <w:rPr>
          <w:rFonts w:ascii="Times New Roman" w:hAnsi="Times New Roman" w:cs="Times New Roman"/>
          <w:sz w:val="28"/>
          <w:szCs w:val="28"/>
        </w:rPr>
        <w:t>Adjunct faculty members have been recruited from a wide-variety of sources, including: International</w:t>
      </w:r>
      <w:r w:rsidR="0069121F">
        <w:rPr>
          <w:rFonts w:ascii="Times New Roman" w:hAnsi="Times New Roman" w:cs="Times New Roman"/>
          <w:sz w:val="28"/>
          <w:szCs w:val="28"/>
        </w:rPr>
        <w:t xml:space="preserve"> Graduate School of Leadership </w:t>
      </w:r>
      <w:r>
        <w:rPr>
          <w:rFonts w:ascii="Times New Roman" w:hAnsi="Times New Roman" w:cs="Times New Roman"/>
          <w:sz w:val="28"/>
          <w:szCs w:val="28"/>
        </w:rPr>
        <w:t xml:space="preserve">and </w:t>
      </w:r>
      <w:r w:rsidR="00281D4E">
        <w:rPr>
          <w:rFonts w:ascii="Times New Roman" w:hAnsi="Times New Roman" w:cs="Times New Roman"/>
          <w:sz w:val="28"/>
          <w:szCs w:val="28"/>
        </w:rPr>
        <w:t>Cru</w:t>
      </w:r>
      <w:r>
        <w:rPr>
          <w:rFonts w:ascii="Times New Roman" w:hAnsi="Times New Roman" w:cs="Times New Roman"/>
          <w:sz w:val="28"/>
          <w:szCs w:val="28"/>
        </w:rPr>
        <w:t>.  GA</w:t>
      </w:r>
      <w:r w:rsidR="005673E9">
        <w:rPr>
          <w:rFonts w:ascii="Times New Roman" w:hAnsi="Times New Roman" w:cs="Times New Roman"/>
          <w:sz w:val="28"/>
          <w:szCs w:val="28"/>
        </w:rPr>
        <w:t xml:space="preserve">TL will continue to </w:t>
      </w:r>
      <w:r>
        <w:rPr>
          <w:rFonts w:ascii="Times New Roman" w:hAnsi="Times New Roman" w:cs="Times New Roman"/>
          <w:sz w:val="28"/>
          <w:szCs w:val="28"/>
        </w:rPr>
        <w:t>aggressively recruit fully qualified and diverse adjunct faculty members.  GATL will also begin to groom faculty and administrators from its program’s top graduates.</w:t>
      </w:r>
    </w:p>
    <w:p w:rsidR="005309BD" w:rsidRPr="009F242B" w:rsidRDefault="005309BD" w:rsidP="005309BD">
      <w:pPr>
        <w:rPr>
          <w:rFonts w:ascii="Times New Roman" w:hAnsi="Times New Roman" w:cs="Times New Roman"/>
          <w:b/>
          <w:sz w:val="28"/>
          <w:szCs w:val="28"/>
        </w:rPr>
      </w:pPr>
      <w:r w:rsidRPr="009F242B">
        <w:rPr>
          <w:rFonts w:ascii="Times New Roman" w:hAnsi="Times New Roman" w:cs="Times New Roman"/>
          <w:b/>
          <w:sz w:val="28"/>
          <w:szCs w:val="28"/>
        </w:rPr>
        <w:lastRenderedPageBreak/>
        <w:t>ACCREDITATION</w:t>
      </w:r>
    </w:p>
    <w:p w:rsidR="005309BD" w:rsidRDefault="005673E9" w:rsidP="005309BD">
      <w:pPr>
        <w:rPr>
          <w:rFonts w:ascii="Times New Roman" w:hAnsi="Times New Roman" w:cs="Times New Roman"/>
          <w:sz w:val="28"/>
          <w:szCs w:val="28"/>
        </w:rPr>
      </w:pPr>
      <w:r>
        <w:rPr>
          <w:rFonts w:ascii="Times New Roman" w:hAnsi="Times New Roman" w:cs="Times New Roman"/>
          <w:sz w:val="28"/>
          <w:szCs w:val="28"/>
        </w:rPr>
        <w:t>In 2015</w:t>
      </w:r>
      <w:r w:rsidR="005309BD">
        <w:rPr>
          <w:rFonts w:ascii="Times New Roman" w:hAnsi="Times New Roman" w:cs="Times New Roman"/>
          <w:sz w:val="28"/>
          <w:szCs w:val="28"/>
        </w:rPr>
        <w:t>, the Global Academy for Transformational Leadership (then ELI</w:t>
      </w:r>
      <w:r w:rsidR="00083BC0">
        <w:rPr>
          <w:rFonts w:ascii="Times New Roman" w:hAnsi="Times New Roman" w:cs="Times New Roman"/>
          <w:sz w:val="28"/>
          <w:szCs w:val="28"/>
        </w:rPr>
        <w:t xml:space="preserve"> Africa</w:t>
      </w:r>
      <w:r w:rsidR="005309BD">
        <w:rPr>
          <w:rFonts w:ascii="Times New Roman" w:hAnsi="Times New Roman" w:cs="Times New Roman"/>
          <w:sz w:val="28"/>
          <w:szCs w:val="28"/>
        </w:rPr>
        <w:t>) began the rigorous process of achieving accreditation under the leadership</w:t>
      </w:r>
      <w:r>
        <w:rPr>
          <w:rFonts w:ascii="Times New Roman" w:hAnsi="Times New Roman" w:cs="Times New Roman"/>
          <w:sz w:val="28"/>
          <w:szCs w:val="28"/>
        </w:rPr>
        <w:t xml:space="preserve"> </w:t>
      </w:r>
      <w:r w:rsidR="0069121F">
        <w:rPr>
          <w:rFonts w:ascii="Times New Roman" w:hAnsi="Times New Roman" w:cs="Times New Roman"/>
          <w:sz w:val="28"/>
          <w:szCs w:val="28"/>
        </w:rPr>
        <w:t>of Dr. Mike Wicker</w:t>
      </w:r>
      <w:r w:rsidR="008D0C4D">
        <w:rPr>
          <w:rFonts w:ascii="Times New Roman" w:hAnsi="Times New Roman" w:cs="Times New Roman"/>
          <w:sz w:val="28"/>
          <w:szCs w:val="28"/>
        </w:rPr>
        <w:t xml:space="preserve"> and Dr. Michael Whyte</w:t>
      </w:r>
      <w:r w:rsidR="0069121F">
        <w:rPr>
          <w:rFonts w:ascii="Times New Roman" w:hAnsi="Times New Roman" w:cs="Times New Roman"/>
          <w:sz w:val="28"/>
          <w:szCs w:val="28"/>
        </w:rPr>
        <w:t xml:space="preserve">.  As of </w:t>
      </w:r>
      <w:r>
        <w:rPr>
          <w:rFonts w:ascii="Times New Roman" w:hAnsi="Times New Roman" w:cs="Times New Roman"/>
          <w:sz w:val="28"/>
          <w:szCs w:val="28"/>
        </w:rPr>
        <w:t>2017</w:t>
      </w:r>
      <w:r w:rsidR="00C60794">
        <w:rPr>
          <w:rFonts w:ascii="Times New Roman" w:hAnsi="Times New Roman" w:cs="Times New Roman"/>
          <w:sz w:val="28"/>
          <w:szCs w:val="28"/>
        </w:rPr>
        <w:t xml:space="preserve">, GATL is </w:t>
      </w:r>
      <w:r w:rsidR="005309BD">
        <w:rPr>
          <w:rFonts w:ascii="Times New Roman" w:hAnsi="Times New Roman" w:cs="Times New Roman"/>
          <w:sz w:val="28"/>
          <w:szCs w:val="28"/>
        </w:rPr>
        <w:t>accredit</w:t>
      </w:r>
      <w:r w:rsidR="0058278D">
        <w:rPr>
          <w:rFonts w:ascii="Times New Roman" w:hAnsi="Times New Roman" w:cs="Times New Roman"/>
          <w:sz w:val="28"/>
          <w:szCs w:val="28"/>
        </w:rPr>
        <w:t>ed by the International Council for Higher Education</w:t>
      </w:r>
      <w:r w:rsidR="008215E3">
        <w:rPr>
          <w:rFonts w:ascii="Times New Roman" w:hAnsi="Times New Roman" w:cs="Times New Roman"/>
          <w:sz w:val="28"/>
          <w:szCs w:val="28"/>
        </w:rPr>
        <w:t xml:space="preserve"> (ICHE)</w:t>
      </w:r>
      <w:r w:rsidR="005309BD">
        <w:rPr>
          <w:rFonts w:ascii="Times New Roman" w:hAnsi="Times New Roman" w:cs="Times New Roman"/>
          <w:sz w:val="28"/>
          <w:szCs w:val="28"/>
        </w:rPr>
        <w:t>.</w:t>
      </w:r>
    </w:p>
    <w:p w:rsidR="00F64BBC" w:rsidRPr="00C54733" w:rsidRDefault="00F64BBC" w:rsidP="005309BD">
      <w:pPr>
        <w:rPr>
          <w:rFonts w:ascii="Times New Roman" w:hAnsi="Times New Roman" w:cs="Times New Roman"/>
          <w:b/>
          <w:sz w:val="28"/>
          <w:szCs w:val="28"/>
        </w:rPr>
      </w:pPr>
      <w:r w:rsidRPr="00C54733">
        <w:rPr>
          <w:rFonts w:ascii="Times New Roman" w:hAnsi="Times New Roman" w:cs="Times New Roman"/>
          <w:b/>
          <w:sz w:val="28"/>
          <w:szCs w:val="28"/>
        </w:rPr>
        <w:t>ACADEMIC PROGRAM</w:t>
      </w:r>
    </w:p>
    <w:p w:rsidR="002C2544" w:rsidRDefault="001A22AF" w:rsidP="00F64BBC">
      <w:pPr>
        <w:rPr>
          <w:rFonts w:ascii="Times New Roman" w:hAnsi="Times New Roman" w:cs="Times New Roman"/>
          <w:sz w:val="28"/>
          <w:szCs w:val="28"/>
        </w:rPr>
      </w:pPr>
      <w:r>
        <w:rPr>
          <w:rFonts w:ascii="Times New Roman" w:hAnsi="Times New Roman" w:cs="Times New Roman"/>
          <w:sz w:val="28"/>
          <w:szCs w:val="28"/>
        </w:rPr>
        <w:t xml:space="preserve">By 2018, the GATL program will be </w:t>
      </w:r>
      <w:r w:rsidR="00F64BBC">
        <w:rPr>
          <w:rFonts w:ascii="Times New Roman" w:hAnsi="Times New Roman" w:cs="Times New Roman"/>
          <w:sz w:val="28"/>
          <w:szCs w:val="28"/>
        </w:rPr>
        <w:t>taught in four cycles and at a variety of African</w:t>
      </w:r>
      <w:r>
        <w:rPr>
          <w:rFonts w:ascii="Times New Roman" w:hAnsi="Times New Roman" w:cs="Times New Roman"/>
          <w:sz w:val="28"/>
          <w:szCs w:val="28"/>
        </w:rPr>
        <w:t>, Asian, and Central-Asian</w:t>
      </w:r>
      <w:r w:rsidR="00F64BBC">
        <w:rPr>
          <w:rFonts w:ascii="Times New Roman" w:hAnsi="Times New Roman" w:cs="Times New Roman"/>
          <w:sz w:val="28"/>
          <w:szCs w:val="28"/>
        </w:rPr>
        <w:t xml:space="preserve"> locations.  The entire</w:t>
      </w:r>
      <w:r w:rsidR="008215E3">
        <w:rPr>
          <w:rFonts w:ascii="Times New Roman" w:hAnsi="Times New Roman" w:cs="Times New Roman"/>
          <w:sz w:val="28"/>
          <w:szCs w:val="28"/>
        </w:rPr>
        <w:t xml:space="preserve"> p</w:t>
      </w:r>
      <w:r w:rsidR="0069121F">
        <w:rPr>
          <w:rFonts w:ascii="Times New Roman" w:hAnsi="Times New Roman" w:cs="Times New Roman"/>
          <w:sz w:val="28"/>
          <w:szCs w:val="28"/>
        </w:rPr>
        <w:t xml:space="preserve">rogram takes approximately two </w:t>
      </w:r>
      <w:r w:rsidR="00B20323">
        <w:rPr>
          <w:rFonts w:ascii="Times New Roman" w:hAnsi="Times New Roman" w:cs="Times New Roman"/>
          <w:sz w:val="28"/>
          <w:szCs w:val="28"/>
        </w:rPr>
        <w:t xml:space="preserve">years to complete.  The first three </w:t>
      </w:r>
      <w:r w:rsidR="00F64BBC">
        <w:rPr>
          <w:rFonts w:ascii="Times New Roman" w:hAnsi="Times New Roman" w:cs="Times New Roman"/>
          <w:sz w:val="28"/>
          <w:szCs w:val="28"/>
        </w:rPr>
        <w:t xml:space="preserve">cycles each include a </w:t>
      </w:r>
      <w:proofErr w:type="gramStart"/>
      <w:r w:rsidR="00F64BBC">
        <w:rPr>
          <w:rFonts w:ascii="Times New Roman" w:hAnsi="Times New Roman" w:cs="Times New Roman"/>
          <w:sz w:val="28"/>
          <w:szCs w:val="28"/>
        </w:rPr>
        <w:t>two week</w:t>
      </w:r>
      <w:proofErr w:type="gramEnd"/>
      <w:r w:rsidR="00F64BBC">
        <w:rPr>
          <w:rFonts w:ascii="Times New Roman" w:hAnsi="Times New Roman" w:cs="Times New Roman"/>
          <w:sz w:val="28"/>
          <w:szCs w:val="28"/>
        </w:rPr>
        <w:t xml:space="preserve">, face to face orientation followed by a variety of faculty monitored assignments to complete the cycle’s two </w:t>
      </w:r>
      <w:r w:rsidR="008215E3">
        <w:rPr>
          <w:rFonts w:ascii="Times New Roman" w:hAnsi="Times New Roman" w:cs="Times New Roman"/>
          <w:sz w:val="28"/>
          <w:szCs w:val="28"/>
        </w:rPr>
        <w:t xml:space="preserve">to three </w:t>
      </w:r>
      <w:r w:rsidR="00F64BBC">
        <w:rPr>
          <w:rFonts w:ascii="Times New Roman" w:hAnsi="Times New Roman" w:cs="Times New Roman"/>
          <w:sz w:val="28"/>
          <w:szCs w:val="28"/>
        </w:rPr>
        <w:t xml:space="preserve">required courses.  </w:t>
      </w:r>
      <w:r w:rsidR="00B20323">
        <w:rPr>
          <w:rFonts w:ascii="Times New Roman" w:hAnsi="Times New Roman" w:cs="Times New Roman"/>
          <w:sz w:val="28"/>
          <w:szCs w:val="28"/>
        </w:rPr>
        <w:t xml:space="preserve">The final cycle is </w:t>
      </w:r>
      <w:r w:rsidR="0069121F">
        <w:rPr>
          <w:rFonts w:ascii="Times New Roman" w:hAnsi="Times New Roman" w:cs="Times New Roman"/>
          <w:sz w:val="28"/>
          <w:szCs w:val="28"/>
        </w:rPr>
        <w:t xml:space="preserve">presented </w:t>
      </w:r>
      <w:r w:rsidR="00B20323">
        <w:rPr>
          <w:rFonts w:ascii="Times New Roman" w:hAnsi="Times New Roman" w:cs="Times New Roman"/>
          <w:sz w:val="28"/>
          <w:szCs w:val="28"/>
        </w:rPr>
        <w:t xml:space="preserve">fully online.  </w:t>
      </w:r>
      <w:r w:rsidR="008215E3">
        <w:rPr>
          <w:rFonts w:ascii="Times New Roman" w:hAnsi="Times New Roman" w:cs="Times New Roman"/>
          <w:sz w:val="28"/>
          <w:szCs w:val="28"/>
        </w:rPr>
        <w:t xml:space="preserve">This </w:t>
      </w:r>
      <w:r w:rsidR="00F64BBC">
        <w:rPr>
          <w:rFonts w:ascii="Times New Roman" w:hAnsi="Times New Roman" w:cs="Times New Roman"/>
          <w:sz w:val="28"/>
          <w:szCs w:val="28"/>
        </w:rPr>
        <w:t xml:space="preserve">program is a total </w:t>
      </w:r>
      <w:r w:rsidR="008215E3">
        <w:rPr>
          <w:rFonts w:ascii="Times New Roman" w:hAnsi="Times New Roman" w:cs="Times New Roman"/>
          <w:sz w:val="28"/>
          <w:szCs w:val="28"/>
        </w:rPr>
        <w:t>of 4</w:t>
      </w:r>
      <w:r w:rsidR="00281D4E">
        <w:rPr>
          <w:rFonts w:ascii="Times New Roman" w:hAnsi="Times New Roman" w:cs="Times New Roman"/>
          <w:sz w:val="28"/>
          <w:szCs w:val="28"/>
        </w:rPr>
        <w:t>2</w:t>
      </w:r>
      <w:r w:rsidR="00F64BBC">
        <w:rPr>
          <w:rFonts w:ascii="Times New Roman" w:hAnsi="Times New Roman" w:cs="Times New Roman"/>
          <w:sz w:val="28"/>
          <w:szCs w:val="28"/>
        </w:rPr>
        <w:t xml:space="preserve"> </w:t>
      </w:r>
      <w:r w:rsidR="008215E3">
        <w:rPr>
          <w:rFonts w:ascii="Times New Roman" w:hAnsi="Times New Roman" w:cs="Times New Roman"/>
          <w:sz w:val="28"/>
          <w:szCs w:val="28"/>
        </w:rPr>
        <w:t xml:space="preserve">credit hours.  </w:t>
      </w:r>
    </w:p>
    <w:p w:rsidR="00F64BBC" w:rsidRDefault="000C53C8" w:rsidP="00F64BBC">
      <w:pPr>
        <w:rPr>
          <w:rFonts w:ascii="Times New Roman" w:hAnsi="Times New Roman" w:cs="Times New Roman"/>
          <w:b/>
          <w:sz w:val="28"/>
          <w:szCs w:val="28"/>
        </w:rPr>
      </w:pPr>
      <w:r>
        <w:rPr>
          <w:rFonts w:ascii="Times New Roman" w:hAnsi="Times New Roman" w:cs="Times New Roman"/>
          <w:b/>
          <w:sz w:val="28"/>
          <w:szCs w:val="28"/>
        </w:rPr>
        <w:t xml:space="preserve">CURRENT </w:t>
      </w:r>
      <w:r w:rsidR="00F64BBC" w:rsidRPr="000C53C8">
        <w:rPr>
          <w:rFonts w:ascii="Times New Roman" w:hAnsi="Times New Roman" w:cs="Times New Roman"/>
          <w:b/>
          <w:sz w:val="28"/>
          <w:szCs w:val="28"/>
        </w:rPr>
        <w:t>COST</w:t>
      </w:r>
      <w:r w:rsidR="008E470B">
        <w:rPr>
          <w:rFonts w:ascii="Times New Roman" w:hAnsi="Times New Roman" w:cs="Times New Roman"/>
          <w:b/>
          <w:sz w:val="28"/>
          <w:szCs w:val="28"/>
        </w:rPr>
        <w:t xml:space="preserve"> TO </w:t>
      </w:r>
      <w:r w:rsidR="008E470B" w:rsidRPr="000C53C8">
        <w:rPr>
          <w:rFonts w:ascii="Times New Roman" w:hAnsi="Times New Roman" w:cs="Times New Roman"/>
          <w:b/>
          <w:sz w:val="28"/>
          <w:szCs w:val="28"/>
        </w:rPr>
        <w:t>STUDENT</w:t>
      </w:r>
      <w:r w:rsidR="008215E3">
        <w:rPr>
          <w:rFonts w:ascii="Times New Roman" w:hAnsi="Times New Roman" w:cs="Times New Roman"/>
          <w:b/>
          <w:sz w:val="28"/>
          <w:szCs w:val="28"/>
        </w:rPr>
        <w:t>S</w:t>
      </w:r>
      <w:r w:rsidR="001417A2">
        <w:rPr>
          <w:rFonts w:ascii="Times New Roman" w:hAnsi="Times New Roman" w:cs="Times New Roman"/>
          <w:b/>
          <w:sz w:val="28"/>
          <w:szCs w:val="28"/>
        </w:rPr>
        <w:t xml:space="preserve"> FOR TWO </w:t>
      </w:r>
      <w:r w:rsidR="002917A0">
        <w:rPr>
          <w:rFonts w:ascii="Times New Roman" w:hAnsi="Times New Roman" w:cs="Times New Roman"/>
          <w:b/>
          <w:sz w:val="28"/>
          <w:szCs w:val="28"/>
        </w:rPr>
        <w:t>YEAR PROGRAM (AS OF 2017</w:t>
      </w:r>
      <w:r w:rsidR="009557A1">
        <w:rPr>
          <w:rFonts w:ascii="Times New Roman" w:hAnsi="Times New Roman" w:cs="Times New Roman"/>
          <w:b/>
          <w:sz w:val="28"/>
          <w:szCs w:val="28"/>
        </w:rPr>
        <w:t>)</w:t>
      </w:r>
    </w:p>
    <w:p w:rsidR="002917A0" w:rsidRDefault="002917A0" w:rsidP="00D60BC0">
      <w:pPr>
        <w:spacing w:after="0" w:line="276" w:lineRule="auto"/>
        <w:rPr>
          <w:rFonts w:ascii="Times New Roman" w:hAnsi="Times New Roman" w:cs="Times New Roman"/>
          <w:sz w:val="28"/>
          <w:szCs w:val="28"/>
        </w:rPr>
      </w:pPr>
      <w:r w:rsidRPr="002917A0">
        <w:rPr>
          <w:rFonts w:ascii="Times New Roman" w:hAnsi="Times New Roman" w:cs="Times New Roman"/>
          <w:sz w:val="28"/>
          <w:szCs w:val="28"/>
        </w:rPr>
        <w:t xml:space="preserve">Total tuition: </w:t>
      </w:r>
      <w:r w:rsidR="00004C85">
        <w:rPr>
          <w:rFonts w:ascii="Times New Roman" w:hAnsi="Times New Roman" w:cs="Times New Roman"/>
          <w:sz w:val="28"/>
          <w:szCs w:val="28"/>
        </w:rPr>
        <w:tab/>
      </w:r>
      <w:r w:rsidR="00004C85">
        <w:rPr>
          <w:rFonts w:ascii="Times New Roman" w:hAnsi="Times New Roman" w:cs="Times New Roman"/>
          <w:sz w:val="28"/>
          <w:szCs w:val="28"/>
        </w:rPr>
        <w:tab/>
      </w:r>
      <w:r w:rsidR="00004C85">
        <w:rPr>
          <w:rFonts w:ascii="Times New Roman" w:hAnsi="Times New Roman" w:cs="Times New Roman"/>
          <w:sz w:val="28"/>
          <w:szCs w:val="28"/>
        </w:rPr>
        <w:tab/>
      </w:r>
      <w:r w:rsidR="00004C85">
        <w:rPr>
          <w:rFonts w:ascii="Times New Roman" w:hAnsi="Times New Roman" w:cs="Times New Roman"/>
          <w:sz w:val="28"/>
          <w:szCs w:val="28"/>
        </w:rPr>
        <w:tab/>
      </w:r>
      <w:r w:rsidRPr="002917A0">
        <w:rPr>
          <w:rFonts w:ascii="Times New Roman" w:hAnsi="Times New Roman" w:cs="Times New Roman"/>
          <w:sz w:val="28"/>
          <w:szCs w:val="28"/>
        </w:rPr>
        <w:t>$1,900</w:t>
      </w:r>
    </w:p>
    <w:p w:rsidR="002917A0" w:rsidRDefault="002917A0" w:rsidP="00D60BC0">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Total books: </w:t>
      </w:r>
      <w:r w:rsidR="005E5FB4">
        <w:rPr>
          <w:rFonts w:ascii="Times New Roman" w:hAnsi="Times New Roman" w:cs="Times New Roman"/>
          <w:sz w:val="28"/>
          <w:szCs w:val="28"/>
        </w:rPr>
        <w:tab/>
      </w:r>
      <w:r w:rsidR="005E5FB4">
        <w:rPr>
          <w:rFonts w:ascii="Times New Roman" w:hAnsi="Times New Roman" w:cs="Times New Roman"/>
          <w:sz w:val="28"/>
          <w:szCs w:val="28"/>
        </w:rPr>
        <w:tab/>
      </w:r>
      <w:r w:rsidR="005E5FB4">
        <w:rPr>
          <w:rFonts w:ascii="Times New Roman" w:hAnsi="Times New Roman" w:cs="Times New Roman"/>
          <w:sz w:val="28"/>
          <w:szCs w:val="28"/>
        </w:rPr>
        <w:tab/>
      </w:r>
      <w:r w:rsidR="005E5FB4">
        <w:rPr>
          <w:rFonts w:ascii="Times New Roman" w:hAnsi="Times New Roman" w:cs="Times New Roman"/>
          <w:sz w:val="28"/>
          <w:szCs w:val="28"/>
        </w:rPr>
        <w:tab/>
        <w:t xml:space="preserve">   </w:t>
      </w:r>
      <w:r>
        <w:rPr>
          <w:rFonts w:ascii="Times New Roman" w:hAnsi="Times New Roman" w:cs="Times New Roman"/>
          <w:sz w:val="28"/>
          <w:szCs w:val="28"/>
        </w:rPr>
        <w:t>$400</w:t>
      </w:r>
    </w:p>
    <w:p w:rsidR="002917A0" w:rsidRDefault="002917A0" w:rsidP="00D60BC0">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Total local transportation: </w:t>
      </w:r>
      <w:r w:rsidR="005E5FB4">
        <w:rPr>
          <w:rFonts w:ascii="Times New Roman" w:hAnsi="Times New Roman" w:cs="Times New Roman"/>
          <w:sz w:val="28"/>
          <w:szCs w:val="28"/>
        </w:rPr>
        <w:tab/>
      </w:r>
      <w:r w:rsidR="005E5FB4">
        <w:rPr>
          <w:rFonts w:ascii="Times New Roman" w:hAnsi="Times New Roman" w:cs="Times New Roman"/>
          <w:sz w:val="28"/>
          <w:szCs w:val="28"/>
        </w:rPr>
        <w:tab/>
        <w:t xml:space="preserve">   </w:t>
      </w:r>
      <w:r>
        <w:rPr>
          <w:rFonts w:ascii="Times New Roman" w:hAnsi="Times New Roman" w:cs="Times New Roman"/>
          <w:sz w:val="28"/>
          <w:szCs w:val="28"/>
        </w:rPr>
        <w:t>$300</w:t>
      </w:r>
    </w:p>
    <w:p w:rsidR="00F233BE" w:rsidRDefault="00F233BE" w:rsidP="00D60BC0">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Total room &amp; </w:t>
      </w:r>
      <w:r w:rsidR="00004C85">
        <w:rPr>
          <w:rFonts w:ascii="Times New Roman" w:hAnsi="Times New Roman" w:cs="Times New Roman"/>
          <w:sz w:val="28"/>
          <w:szCs w:val="28"/>
        </w:rPr>
        <w:t>board</w:t>
      </w:r>
      <w:r>
        <w:rPr>
          <w:rFonts w:ascii="Times New Roman" w:hAnsi="Times New Roman" w:cs="Times New Roman"/>
          <w:sz w:val="28"/>
          <w:szCs w:val="28"/>
        </w:rPr>
        <w:t>, field study and</w:t>
      </w:r>
    </w:p>
    <w:p w:rsidR="002917A0" w:rsidRDefault="00F233BE" w:rsidP="00D60BC0">
      <w:pPr>
        <w:spacing w:after="0" w:line="276" w:lineRule="auto"/>
        <w:rPr>
          <w:rFonts w:ascii="Times New Roman" w:hAnsi="Times New Roman" w:cs="Times New Roman"/>
          <w:sz w:val="28"/>
          <w:szCs w:val="28"/>
        </w:rPr>
      </w:pPr>
      <w:r>
        <w:rPr>
          <w:rFonts w:ascii="Times New Roman" w:hAnsi="Times New Roman" w:cs="Times New Roman"/>
          <w:sz w:val="28"/>
          <w:szCs w:val="28"/>
        </w:rPr>
        <w:t>various learning experiences</w:t>
      </w:r>
      <w:r w:rsidR="00004C85">
        <w:rPr>
          <w:rFonts w:ascii="Times New Roman" w:hAnsi="Times New Roman" w:cs="Times New Roman"/>
          <w:sz w:val="28"/>
          <w:szCs w:val="28"/>
        </w:rPr>
        <w:t xml:space="preserve">: </w:t>
      </w:r>
      <w:r w:rsidR="005E5FB4">
        <w:rPr>
          <w:rFonts w:ascii="Times New Roman" w:hAnsi="Times New Roman" w:cs="Times New Roman"/>
          <w:sz w:val="28"/>
          <w:szCs w:val="28"/>
        </w:rPr>
        <w:tab/>
      </w:r>
      <w:r>
        <w:rPr>
          <w:rFonts w:ascii="Times New Roman" w:hAnsi="Times New Roman" w:cs="Times New Roman"/>
          <w:sz w:val="28"/>
          <w:szCs w:val="28"/>
        </w:rPr>
        <w:tab/>
      </w:r>
      <w:r w:rsidR="00004C85">
        <w:rPr>
          <w:rFonts w:ascii="Times New Roman" w:hAnsi="Times New Roman" w:cs="Times New Roman"/>
          <w:sz w:val="28"/>
          <w:szCs w:val="28"/>
        </w:rPr>
        <w:t>$5,400</w:t>
      </w:r>
    </w:p>
    <w:p w:rsidR="005E5FB4" w:rsidRPr="002917A0" w:rsidRDefault="005E5FB4" w:rsidP="00D60BC0">
      <w:pPr>
        <w:spacing w:after="0"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0C53C8" w:rsidRDefault="008E470B" w:rsidP="00D60BC0">
      <w:pPr>
        <w:spacing w:after="0" w:line="276" w:lineRule="auto"/>
        <w:rPr>
          <w:rFonts w:ascii="Times New Roman" w:hAnsi="Times New Roman" w:cs="Times New Roman"/>
          <w:b/>
          <w:sz w:val="28"/>
          <w:szCs w:val="28"/>
        </w:rPr>
      </w:pPr>
      <w:r w:rsidRPr="005E5FB4">
        <w:rPr>
          <w:rFonts w:ascii="Times New Roman" w:hAnsi="Times New Roman" w:cs="Times New Roman"/>
          <w:b/>
          <w:sz w:val="28"/>
          <w:szCs w:val="28"/>
        </w:rPr>
        <w:t xml:space="preserve">Full Cost/Student </w:t>
      </w:r>
      <w:r w:rsidRPr="005E5FB4">
        <w:rPr>
          <w:rFonts w:ascii="Times New Roman" w:hAnsi="Times New Roman" w:cs="Times New Roman"/>
          <w:b/>
          <w:sz w:val="28"/>
          <w:szCs w:val="28"/>
        </w:rPr>
        <w:tab/>
      </w:r>
      <w:r w:rsidRPr="005E5FB4">
        <w:rPr>
          <w:rFonts w:ascii="Times New Roman" w:hAnsi="Times New Roman" w:cs="Times New Roman"/>
          <w:b/>
          <w:sz w:val="28"/>
          <w:szCs w:val="28"/>
        </w:rPr>
        <w:tab/>
        <w:t xml:space="preserve">    </w:t>
      </w:r>
      <w:r w:rsidR="005E5FB4">
        <w:rPr>
          <w:rFonts w:ascii="Times New Roman" w:hAnsi="Times New Roman" w:cs="Times New Roman"/>
          <w:b/>
          <w:sz w:val="28"/>
          <w:szCs w:val="28"/>
        </w:rPr>
        <w:tab/>
      </w:r>
      <w:r w:rsidR="002917A0" w:rsidRPr="005E5FB4">
        <w:rPr>
          <w:rFonts w:ascii="Times New Roman" w:hAnsi="Times New Roman" w:cs="Times New Roman"/>
          <w:b/>
          <w:sz w:val="28"/>
          <w:szCs w:val="28"/>
        </w:rPr>
        <w:t>$8,000 ($2,000/</w:t>
      </w:r>
      <w:proofErr w:type="gramStart"/>
      <w:r w:rsidR="002917A0" w:rsidRPr="005E5FB4">
        <w:rPr>
          <w:rFonts w:ascii="Times New Roman" w:hAnsi="Times New Roman" w:cs="Times New Roman"/>
          <w:b/>
          <w:sz w:val="28"/>
          <w:szCs w:val="28"/>
        </w:rPr>
        <w:t>cycle)</w:t>
      </w:r>
      <w:r w:rsidR="00B20323">
        <w:rPr>
          <w:rFonts w:ascii="Times New Roman" w:hAnsi="Times New Roman" w:cs="Times New Roman"/>
          <w:b/>
          <w:sz w:val="28"/>
          <w:szCs w:val="28"/>
        </w:rPr>
        <w:t>*</w:t>
      </w:r>
      <w:proofErr w:type="gramEnd"/>
    </w:p>
    <w:p w:rsidR="00B20323" w:rsidRDefault="00B20323" w:rsidP="00D60BC0">
      <w:pPr>
        <w:spacing w:after="0" w:line="276"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0551A">
        <w:rPr>
          <w:rFonts w:ascii="Times New Roman" w:hAnsi="Times New Roman" w:cs="Times New Roman"/>
          <w:sz w:val="28"/>
          <w:szCs w:val="28"/>
        </w:rPr>
        <w:t xml:space="preserve">*Does not include transportation to/from </w:t>
      </w:r>
      <w:r w:rsidR="0060551A" w:rsidRPr="0060551A">
        <w:rPr>
          <w:rFonts w:ascii="Times New Roman" w:hAnsi="Times New Roman" w:cs="Times New Roman"/>
          <w:sz w:val="28"/>
          <w:szCs w:val="28"/>
        </w:rPr>
        <w:t>site</w:t>
      </w:r>
    </w:p>
    <w:p w:rsidR="00281D4E" w:rsidRDefault="00281D4E" w:rsidP="00D60BC0">
      <w:pPr>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40DDC">
        <w:rPr>
          <w:rFonts w:ascii="Times New Roman" w:hAnsi="Times New Roman" w:cs="Times New Roman"/>
          <w:sz w:val="28"/>
          <w:szCs w:val="28"/>
        </w:rPr>
        <w:t>**Price subject to change based on location</w:t>
      </w:r>
    </w:p>
    <w:p w:rsidR="0069121F" w:rsidRPr="0060551A" w:rsidRDefault="0069121F" w:rsidP="00F64BB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960C8" w:rsidRDefault="007960C8" w:rsidP="000829DB">
      <w:pPr>
        <w:rPr>
          <w:rFonts w:ascii="Times New Roman" w:hAnsi="Times New Roman" w:cs="Times New Roman"/>
          <w:b/>
          <w:sz w:val="36"/>
          <w:szCs w:val="36"/>
        </w:rPr>
      </w:pPr>
    </w:p>
    <w:p w:rsidR="007960C8" w:rsidRDefault="007960C8" w:rsidP="000829DB">
      <w:pPr>
        <w:rPr>
          <w:rFonts w:ascii="Times New Roman" w:hAnsi="Times New Roman" w:cs="Times New Roman"/>
          <w:b/>
          <w:sz w:val="36"/>
          <w:szCs w:val="36"/>
        </w:rPr>
      </w:pPr>
    </w:p>
    <w:p w:rsidR="007960C8" w:rsidRDefault="007960C8" w:rsidP="000829DB">
      <w:pPr>
        <w:rPr>
          <w:rFonts w:ascii="Times New Roman" w:hAnsi="Times New Roman" w:cs="Times New Roman"/>
          <w:b/>
          <w:sz w:val="36"/>
          <w:szCs w:val="36"/>
        </w:rPr>
      </w:pPr>
    </w:p>
    <w:p w:rsidR="000829DB" w:rsidRPr="00D10D7E" w:rsidRDefault="000C4AAE" w:rsidP="000829DB">
      <w:pPr>
        <w:rPr>
          <w:rFonts w:ascii="Times New Roman" w:hAnsi="Times New Roman" w:cs="Times New Roman"/>
          <w:b/>
          <w:sz w:val="36"/>
          <w:szCs w:val="36"/>
        </w:rPr>
      </w:pPr>
      <w:r>
        <w:rPr>
          <w:rFonts w:ascii="Times New Roman" w:hAnsi="Times New Roman" w:cs="Times New Roman"/>
          <w:b/>
          <w:sz w:val="36"/>
          <w:szCs w:val="36"/>
        </w:rPr>
        <w:lastRenderedPageBreak/>
        <w:t>STRATEGIC FIVE-YEAR PLAN</w:t>
      </w:r>
    </w:p>
    <w:p w:rsidR="004704E6" w:rsidRPr="00AE39ED" w:rsidRDefault="004704E6" w:rsidP="004704E6">
      <w:pPr>
        <w:rPr>
          <w:rFonts w:ascii="Times New Roman" w:hAnsi="Times New Roman" w:cs="Times New Roman"/>
          <w:b/>
          <w:sz w:val="28"/>
          <w:szCs w:val="28"/>
        </w:rPr>
      </w:pPr>
      <w:r w:rsidRPr="00AE39ED">
        <w:rPr>
          <w:rFonts w:ascii="Times New Roman" w:hAnsi="Times New Roman" w:cs="Times New Roman"/>
          <w:b/>
          <w:sz w:val="28"/>
          <w:szCs w:val="28"/>
        </w:rPr>
        <w:t>ENROLLMENT FIVE-YEAR GOALS</w:t>
      </w:r>
    </w:p>
    <w:p w:rsidR="004704E6" w:rsidRDefault="004704E6" w:rsidP="004704E6">
      <w:pPr>
        <w:rPr>
          <w:rFonts w:ascii="Times New Roman" w:hAnsi="Times New Roman" w:cs="Times New Roman"/>
          <w:sz w:val="28"/>
          <w:szCs w:val="28"/>
        </w:rPr>
      </w:pPr>
      <w:r>
        <w:rPr>
          <w:rFonts w:ascii="Times New Roman" w:hAnsi="Times New Roman" w:cs="Times New Roman"/>
          <w:sz w:val="28"/>
          <w:szCs w:val="28"/>
        </w:rPr>
        <w:t>2017-</w:t>
      </w:r>
      <w:r w:rsidR="00537FCF">
        <w:rPr>
          <w:rFonts w:ascii="Times New Roman" w:hAnsi="Times New Roman" w:cs="Times New Roman"/>
          <w:sz w:val="28"/>
          <w:szCs w:val="28"/>
        </w:rPr>
        <w:t>2020</w:t>
      </w:r>
      <w:r>
        <w:rPr>
          <w:rFonts w:ascii="Times New Roman" w:hAnsi="Times New Roman" w:cs="Times New Roman"/>
          <w:sz w:val="28"/>
          <w:szCs w:val="28"/>
        </w:rPr>
        <w:t xml:space="preserve">: Complete and evaluate one full academic </w:t>
      </w:r>
      <w:r w:rsidR="00915B8A">
        <w:rPr>
          <w:rFonts w:ascii="Times New Roman" w:hAnsi="Times New Roman" w:cs="Times New Roman"/>
          <w:sz w:val="28"/>
          <w:szCs w:val="28"/>
        </w:rPr>
        <w:t xml:space="preserve">cycle while on </w:t>
      </w:r>
      <w:r w:rsidR="008215E3">
        <w:rPr>
          <w:rFonts w:ascii="Times New Roman" w:hAnsi="Times New Roman" w:cs="Times New Roman"/>
          <w:sz w:val="28"/>
          <w:szCs w:val="28"/>
        </w:rPr>
        <w:t xml:space="preserve">ICHE </w:t>
      </w:r>
      <w:r w:rsidR="00915B8A">
        <w:rPr>
          <w:rFonts w:ascii="Times New Roman" w:hAnsi="Times New Roman" w:cs="Times New Roman"/>
          <w:sz w:val="28"/>
          <w:szCs w:val="28"/>
        </w:rPr>
        <w:t>accreditation</w:t>
      </w:r>
      <w:r>
        <w:rPr>
          <w:rFonts w:ascii="Times New Roman" w:hAnsi="Times New Roman" w:cs="Times New Roman"/>
          <w:sz w:val="28"/>
          <w:szCs w:val="28"/>
        </w:rPr>
        <w:t>*</w:t>
      </w:r>
      <w:r w:rsidR="008F2D56">
        <w:rPr>
          <w:rFonts w:ascii="Times New Roman" w:hAnsi="Times New Roman" w:cs="Times New Roman"/>
          <w:sz w:val="28"/>
          <w:szCs w:val="28"/>
        </w:rPr>
        <w:t>*</w:t>
      </w:r>
      <w:r w:rsidR="0069121F">
        <w:rPr>
          <w:rFonts w:ascii="Times New Roman" w:hAnsi="Times New Roman" w:cs="Times New Roman"/>
          <w:sz w:val="28"/>
          <w:szCs w:val="28"/>
        </w:rPr>
        <w:t xml:space="preserve"> </w:t>
      </w:r>
    </w:p>
    <w:p w:rsidR="00C60794" w:rsidRDefault="00C60794" w:rsidP="004704E6">
      <w:pPr>
        <w:rPr>
          <w:rFonts w:ascii="Times New Roman" w:hAnsi="Times New Roman" w:cs="Times New Roman"/>
          <w:sz w:val="28"/>
          <w:szCs w:val="28"/>
        </w:rPr>
      </w:pPr>
      <w:r>
        <w:rPr>
          <w:rFonts w:ascii="Times New Roman" w:hAnsi="Times New Roman" w:cs="Times New Roman"/>
          <w:sz w:val="28"/>
          <w:szCs w:val="28"/>
        </w:rPr>
        <w:t xml:space="preserve">2017: Complete ICHE </w:t>
      </w:r>
      <w:r w:rsidR="0069121F">
        <w:rPr>
          <w:rFonts w:ascii="Times New Roman" w:hAnsi="Times New Roman" w:cs="Times New Roman"/>
          <w:sz w:val="28"/>
          <w:szCs w:val="28"/>
        </w:rPr>
        <w:t xml:space="preserve">Enrollment </w:t>
      </w:r>
      <w:r>
        <w:rPr>
          <w:rFonts w:ascii="Times New Roman" w:hAnsi="Times New Roman" w:cs="Times New Roman"/>
          <w:sz w:val="28"/>
          <w:szCs w:val="28"/>
        </w:rPr>
        <w:t>Recommendations</w:t>
      </w:r>
    </w:p>
    <w:p w:rsidR="004704E6" w:rsidRDefault="0069121F" w:rsidP="004704E6">
      <w:pPr>
        <w:rPr>
          <w:rFonts w:ascii="Times New Roman" w:hAnsi="Times New Roman" w:cs="Times New Roman"/>
          <w:sz w:val="28"/>
          <w:szCs w:val="28"/>
        </w:rPr>
      </w:pPr>
      <w:r>
        <w:rPr>
          <w:rFonts w:ascii="Times New Roman" w:hAnsi="Times New Roman" w:cs="Times New Roman"/>
          <w:sz w:val="28"/>
          <w:szCs w:val="28"/>
        </w:rPr>
        <w:t>2017</w:t>
      </w:r>
      <w:r w:rsidR="004704E6">
        <w:rPr>
          <w:rFonts w:ascii="Times New Roman" w:hAnsi="Times New Roman" w:cs="Times New Roman"/>
          <w:sz w:val="28"/>
          <w:szCs w:val="28"/>
        </w:rPr>
        <w:t>: Develop written and published admissions standards*</w:t>
      </w:r>
      <w:r w:rsidR="008F2D56">
        <w:rPr>
          <w:rFonts w:ascii="Times New Roman" w:hAnsi="Times New Roman" w:cs="Times New Roman"/>
          <w:sz w:val="28"/>
          <w:szCs w:val="28"/>
        </w:rPr>
        <w:t>*</w:t>
      </w:r>
    </w:p>
    <w:p w:rsidR="004704E6" w:rsidRDefault="0069121F" w:rsidP="004704E6">
      <w:pPr>
        <w:rPr>
          <w:rFonts w:ascii="Times New Roman" w:hAnsi="Times New Roman" w:cs="Times New Roman"/>
          <w:sz w:val="28"/>
          <w:szCs w:val="28"/>
        </w:rPr>
      </w:pPr>
      <w:r>
        <w:rPr>
          <w:rFonts w:ascii="Times New Roman" w:hAnsi="Times New Roman" w:cs="Times New Roman"/>
          <w:sz w:val="28"/>
          <w:szCs w:val="28"/>
        </w:rPr>
        <w:t xml:space="preserve">2017-2027: Add </w:t>
      </w:r>
      <w:r w:rsidR="004704E6">
        <w:rPr>
          <w:rFonts w:ascii="Times New Roman" w:hAnsi="Times New Roman" w:cs="Times New Roman"/>
          <w:sz w:val="28"/>
          <w:szCs w:val="28"/>
        </w:rPr>
        <w:t xml:space="preserve">additional </w:t>
      </w:r>
      <w:r w:rsidR="00915B8A">
        <w:rPr>
          <w:rFonts w:ascii="Times New Roman" w:hAnsi="Times New Roman" w:cs="Times New Roman"/>
          <w:sz w:val="28"/>
          <w:szCs w:val="28"/>
        </w:rPr>
        <w:t>African</w:t>
      </w:r>
      <w:r>
        <w:rPr>
          <w:rFonts w:ascii="Times New Roman" w:hAnsi="Times New Roman" w:cs="Times New Roman"/>
          <w:sz w:val="28"/>
          <w:szCs w:val="28"/>
        </w:rPr>
        <w:t>/Asian</w:t>
      </w:r>
      <w:r w:rsidR="00915B8A">
        <w:rPr>
          <w:rFonts w:ascii="Times New Roman" w:hAnsi="Times New Roman" w:cs="Times New Roman"/>
          <w:sz w:val="28"/>
          <w:szCs w:val="28"/>
        </w:rPr>
        <w:t xml:space="preserve"> </w:t>
      </w:r>
      <w:r w:rsidR="004704E6">
        <w:rPr>
          <w:rFonts w:ascii="Times New Roman" w:hAnsi="Times New Roman" w:cs="Times New Roman"/>
          <w:sz w:val="28"/>
          <w:szCs w:val="28"/>
        </w:rPr>
        <w:t>cohort</w:t>
      </w:r>
      <w:r>
        <w:rPr>
          <w:rFonts w:ascii="Times New Roman" w:hAnsi="Times New Roman" w:cs="Times New Roman"/>
          <w:sz w:val="28"/>
          <w:szCs w:val="28"/>
        </w:rPr>
        <w:t>s</w:t>
      </w:r>
      <w:r w:rsidR="004704E6">
        <w:rPr>
          <w:rFonts w:ascii="Times New Roman" w:hAnsi="Times New Roman" w:cs="Times New Roman"/>
          <w:sz w:val="28"/>
          <w:szCs w:val="28"/>
        </w:rPr>
        <w:t xml:space="preserve"> (20 to 30 students) </w:t>
      </w:r>
    </w:p>
    <w:p w:rsidR="004704E6" w:rsidRDefault="002420A9" w:rsidP="004704E6">
      <w:pPr>
        <w:rPr>
          <w:rFonts w:ascii="Times New Roman" w:hAnsi="Times New Roman" w:cs="Times New Roman"/>
          <w:sz w:val="28"/>
          <w:szCs w:val="28"/>
        </w:rPr>
      </w:pPr>
      <w:r>
        <w:rPr>
          <w:rFonts w:ascii="Times New Roman" w:hAnsi="Times New Roman" w:cs="Times New Roman"/>
          <w:sz w:val="28"/>
          <w:szCs w:val="28"/>
        </w:rPr>
        <w:t>2023</w:t>
      </w:r>
      <w:r w:rsidR="004704E6">
        <w:rPr>
          <w:rFonts w:ascii="Times New Roman" w:hAnsi="Times New Roman" w:cs="Times New Roman"/>
          <w:sz w:val="28"/>
          <w:szCs w:val="28"/>
        </w:rPr>
        <w:t xml:space="preserve">: Complete a comprehensive feasibility study to investigate </w:t>
      </w:r>
      <w:r w:rsidR="00915B8A">
        <w:rPr>
          <w:rFonts w:ascii="Times New Roman" w:hAnsi="Times New Roman" w:cs="Times New Roman"/>
          <w:sz w:val="28"/>
          <w:szCs w:val="28"/>
        </w:rPr>
        <w:t>e</w:t>
      </w:r>
      <w:r w:rsidR="004704E6">
        <w:rPr>
          <w:rFonts w:ascii="Times New Roman" w:hAnsi="Times New Roman" w:cs="Times New Roman"/>
          <w:sz w:val="28"/>
          <w:szCs w:val="28"/>
        </w:rPr>
        <w:t xml:space="preserve">stablishing </w:t>
      </w:r>
      <w:r w:rsidR="00537FCF">
        <w:rPr>
          <w:rFonts w:ascii="Times New Roman" w:hAnsi="Times New Roman" w:cs="Times New Roman"/>
          <w:sz w:val="28"/>
          <w:szCs w:val="28"/>
        </w:rPr>
        <w:t>cohorts in Asia</w:t>
      </w:r>
      <w:r w:rsidR="00C60794">
        <w:rPr>
          <w:rFonts w:ascii="Times New Roman" w:hAnsi="Times New Roman" w:cs="Times New Roman"/>
          <w:sz w:val="28"/>
          <w:szCs w:val="28"/>
        </w:rPr>
        <w:t>, India</w:t>
      </w:r>
      <w:r w:rsidR="0069121F">
        <w:rPr>
          <w:rFonts w:ascii="Times New Roman" w:hAnsi="Times New Roman" w:cs="Times New Roman"/>
          <w:sz w:val="28"/>
          <w:szCs w:val="28"/>
        </w:rPr>
        <w:t xml:space="preserve">, </w:t>
      </w:r>
      <w:r w:rsidR="00915B8A">
        <w:rPr>
          <w:rFonts w:ascii="Times New Roman" w:hAnsi="Times New Roman" w:cs="Times New Roman"/>
          <w:sz w:val="28"/>
          <w:szCs w:val="28"/>
        </w:rPr>
        <w:t>and South America</w:t>
      </w:r>
      <w:r w:rsidR="00537FCF">
        <w:rPr>
          <w:rFonts w:ascii="Times New Roman" w:hAnsi="Times New Roman" w:cs="Times New Roman"/>
          <w:sz w:val="28"/>
          <w:szCs w:val="28"/>
        </w:rPr>
        <w:t xml:space="preserve"> [</w:t>
      </w:r>
      <w:r w:rsidR="004704E6">
        <w:rPr>
          <w:rFonts w:ascii="Times New Roman" w:hAnsi="Times New Roman" w:cs="Times New Roman"/>
          <w:sz w:val="28"/>
          <w:szCs w:val="28"/>
        </w:rPr>
        <w:t>Current options include Philippines (IGSL)</w:t>
      </w:r>
      <w:r w:rsidR="00537FCF">
        <w:rPr>
          <w:rFonts w:ascii="Times New Roman" w:hAnsi="Times New Roman" w:cs="Times New Roman"/>
          <w:sz w:val="28"/>
          <w:szCs w:val="28"/>
        </w:rPr>
        <w:t xml:space="preserve"> and </w:t>
      </w:r>
      <w:r w:rsidR="004704E6">
        <w:rPr>
          <w:rFonts w:ascii="Times New Roman" w:hAnsi="Times New Roman" w:cs="Times New Roman"/>
          <w:sz w:val="28"/>
          <w:szCs w:val="28"/>
        </w:rPr>
        <w:t>Singapore (EAST)</w:t>
      </w:r>
      <w:r w:rsidR="00537FCF">
        <w:rPr>
          <w:rFonts w:ascii="Times New Roman" w:hAnsi="Times New Roman" w:cs="Times New Roman"/>
          <w:sz w:val="28"/>
          <w:szCs w:val="28"/>
        </w:rPr>
        <w:t>]</w:t>
      </w:r>
    </w:p>
    <w:p w:rsidR="000051D5" w:rsidRDefault="001B1FF2" w:rsidP="004704E6">
      <w:pPr>
        <w:rPr>
          <w:rFonts w:ascii="Times New Roman" w:hAnsi="Times New Roman" w:cs="Times New Roman"/>
          <w:b/>
          <w:sz w:val="28"/>
          <w:szCs w:val="28"/>
        </w:rPr>
      </w:pPr>
      <w:r w:rsidRPr="00AE39ED">
        <w:rPr>
          <w:rFonts w:ascii="Times New Roman" w:hAnsi="Times New Roman" w:cs="Times New Roman"/>
          <w:b/>
          <w:sz w:val="28"/>
          <w:szCs w:val="28"/>
        </w:rPr>
        <w:t xml:space="preserve">ACADEMIC FIVE-YEAR </w:t>
      </w:r>
      <w:r w:rsidR="00D10D7E" w:rsidRPr="00AE39ED">
        <w:rPr>
          <w:rFonts w:ascii="Times New Roman" w:hAnsi="Times New Roman" w:cs="Times New Roman"/>
          <w:b/>
          <w:sz w:val="28"/>
          <w:szCs w:val="28"/>
        </w:rPr>
        <w:t>GOALS</w:t>
      </w:r>
    </w:p>
    <w:p w:rsidR="00C60794" w:rsidRPr="00AE39ED" w:rsidRDefault="00C60794" w:rsidP="004704E6">
      <w:pPr>
        <w:rPr>
          <w:rFonts w:ascii="Times New Roman" w:hAnsi="Times New Roman" w:cs="Times New Roman"/>
          <w:b/>
          <w:sz w:val="28"/>
          <w:szCs w:val="28"/>
        </w:rPr>
      </w:pPr>
      <w:r>
        <w:rPr>
          <w:rFonts w:ascii="Times New Roman" w:hAnsi="Times New Roman" w:cs="Times New Roman"/>
          <w:sz w:val="28"/>
          <w:szCs w:val="28"/>
        </w:rPr>
        <w:t>2017: Complete ICHE Academic Recommendations</w:t>
      </w:r>
    </w:p>
    <w:p w:rsidR="00F95073" w:rsidRDefault="00C60794" w:rsidP="000829DB">
      <w:pPr>
        <w:rPr>
          <w:rFonts w:ascii="Times New Roman" w:hAnsi="Times New Roman" w:cs="Times New Roman"/>
          <w:sz w:val="28"/>
          <w:szCs w:val="28"/>
        </w:rPr>
      </w:pPr>
      <w:r>
        <w:rPr>
          <w:rFonts w:ascii="Times New Roman" w:hAnsi="Times New Roman" w:cs="Times New Roman"/>
          <w:sz w:val="28"/>
          <w:szCs w:val="28"/>
        </w:rPr>
        <w:t>2017-2021</w:t>
      </w:r>
      <w:r w:rsidR="00F95073">
        <w:rPr>
          <w:rFonts w:ascii="Times New Roman" w:hAnsi="Times New Roman" w:cs="Times New Roman"/>
          <w:sz w:val="28"/>
          <w:szCs w:val="28"/>
        </w:rPr>
        <w:t xml:space="preserve">: Recruit and develop </w:t>
      </w:r>
      <w:r w:rsidR="0069121F">
        <w:rPr>
          <w:rFonts w:ascii="Times New Roman" w:hAnsi="Times New Roman" w:cs="Times New Roman"/>
          <w:sz w:val="28"/>
          <w:szCs w:val="28"/>
        </w:rPr>
        <w:t xml:space="preserve">ten </w:t>
      </w:r>
      <w:r w:rsidR="001E0754">
        <w:rPr>
          <w:rFonts w:ascii="Times New Roman" w:hAnsi="Times New Roman" w:cs="Times New Roman"/>
          <w:sz w:val="28"/>
          <w:szCs w:val="28"/>
        </w:rPr>
        <w:t xml:space="preserve">additional </w:t>
      </w:r>
      <w:r w:rsidR="00780389">
        <w:rPr>
          <w:rFonts w:ascii="Times New Roman" w:hAnsi="Times New Roman" w:cs="Times New Roman"/>
          <w:sz w:val="28"/>
          <w:szCs w:val="28"/>
        </w:rPr>
        <w:t>fully qualified</w:t>
      </w:r>
      <w:r w:rsidR="001E0754">
        <w:rPr>
          <w:rFonts w:ascii="Times New Roman" w:hAnsi="Times New Roman" w:cs="Times New Roman"/>
          <w:sz w:val="28"/>
          <w:szCs w:val="28"/>
        </w:rPr>
        <w:t>,</w:t>
      </w:r>
      <w:r w:rsidR="00F95073">
        <w:rPr>
          <w:rFonts w:ascii="Times New Roman" w:hAnsi="Times New Roman" w:cs="Times New Roman"/>
          <w:sz w:val="28"/>
          <w:szCs w:val="28"/>
        </w:rPr>
        <w:t xml:space="preserve"> </w:t>
      </w:r>
      <w:r w:rsidR="001E0754">
        <w:rPr>
          <w:rFonts w:ascii="Times New Roman" w:hAnsi="Times New Roman" w:cs="Times New Roman"/>
          <w:sz w:val="28"/>
          <w:szCs w:val="28"/>
        </w:rPr>
        <w:t xml:space="preserve">fulltime </w:t>
      </w:r>
      <w:r w:rsidR="00F95073">
        <w:rPr>
          <w:rFonts w:ascii="Times New Roman" w:hAnsi="Times New Roman" w:cs="Times New Roman"/>
          <w:sz w:val="28"/>
          <w:szCs w:val="28"/>
        </w:rPr>
        <w:t>faculty</w:t>
      </w:r>
      <w:r w:rsidR="002420A9">
        <w:rPr>
          <w:rFonts w:ascii="Times New Roman" w:hAnsi="Times New Roman" w:cs="Times New Roman"/>
          <w:sz w:val="28"/>
          <w:szCs w:val="28"/>
        </w:rPr>
        <w:t>*</w:t>
      </w:r>
      <w:r w:rsidR="008F2D56">
        <w:rPr>
          <w:rFonts w:ascii="Times New Roman" w:hAnsi="Times New Roman" w:cs="Times New Roman"/>
          <w:sz w:val="28"/>
          <w:szCs w:val="28"/>
        </w:rPr>
        <w:t>*</w:t>
      </w:r>
    </w:p>
    <w:p w:rsidR="00780389" w:rsidRDefault="00915B8A" w:rsidP="00780389">
      <w:pPr>
        <w:rPr>
          <w:rFonts w:ascii="Times New Roman" w:hAnsi="Times New Roman" w:cs="Times New Roman"/>
          <w:sz w:val="28"/>
          <w:szCs w:val="28"/>
        </w:rPr>
      </w:pPr>
      <w:r>
        <w:rPr>
          <w:rFonts w:ascii="Times New Roman" w:hAnsi="Times New Roman" w:cs="Times New Roman"/>
          <w:sz w:val="28"/>
          <w:szCs w:val="28"/>
        </w:rPr>
        <w:t>2016-2019: Develop pathways that would encourage</w:t>
      </w:r>
      <w:r w:rsidR="00780389">
        <w:rPr>
          <w:rFonts w:ascii="Times New Roman" w:hAnsi="Times New Roman" w:cs="Times New Roman"/>
          <w:sz w:val="28"/>
          <w:szCs w:val="28"/>
        </w:rPr>
        <w:t xml:space="preserve"> GATL graduates to enter accredited doctoral programs*</w:t>
      </w:r>
      <w:r w:rsidR="008F2D56">
        <w:rPr>
          <w:rFonts w:ascii="Times New Roman" w:hAnsi="Times New Roman" w:cs="Times New Roman"/>
          <w:sz w:val="28"/>
          <w:szCs w:val="28"/>
        </w:rPr>
        <w:t>*</w:t>
      </w:r>
    </w:p>
    <w:p w:rsidR="001E0754" w:rsidRDefault="001E0754" w:rsidP="001E0754">
      <w:pPr>
        <w:rPr>
          <w:rFonts w:ascii="Times New Roman" w:hAnsi="Times New Roman" w:cs="Times New Roman"/>
          <w:sz w:val="28"/>
          <w:szCs w:val="28"/>
        </w:rPr>
      </w:pPr>
      <w:r>
        <w:rPr>
          <w:rFonts w:ascii="Times New Roman" w:hAnsi="Times New Roman" w:cs="Times New Roman"/>
          <w:sz w:val="28"/>
          <w:szCs w:val="28"/>
        </w:rPr>
        <w:t xml:space="preserve">2016-2020: Recruit and </w:t>
      </w:r>
      <w:r w:rsidR="0069121F">
        <w:rPr>
          <w:rFonts w:ascii="Times New Roman" w:hAnsi="Times New Roman" w:cs="Times New Roman"/>
          <w:sz w:val="28"/>
          <w:szCs w:val="28"/>
        </w:rPr>
        <w:t>develop twenty</w:t>
      </w:r>
      <w:r>
        <w:rPr>
          <w:rFonts w:ascii="Times New Roman" w:hAnsi="Times New Roman" w:cs="Times New Roman"/>
          <w:sz w:val="28"/>
          <w:szCs w:val="28"/>
        </w:rPr>
        <w:t xml:space="preserve"> additional f</w:t>
      </w:r>
      <w:r w:rsidR="00780389">
        <w:rPr>
          <w:rFonts w:ascii="Times New Roman" w:hAnsi="Times New Roman" w:cs="Times New Roman"/>
          <w:sz w:val="28"/>
          <w:szCs w:val="28"/>
        </w:rPr>
        <w:t xml:space="preserve">ully qualified </w:t>
      </w:r>
      <w:r>
        <w:rPr>
          <w:rFonts w:ascii="Times New Roman" w:hAnsi="Times New Roman" w:cs="Times New Roman"/>
          <w:sz w:val="28"/>
          <w:szCs w:val="28"/>
        </w:rPr>
        <w:t>adjunct faculty</w:t>
      </w:r>
      <w:r w:rsidR="002420A9">
        <w:rPr>
          <w:rFonts w:ascii="Times New Roman" w:hAnsi="Times New Roman" w:cs="Times New Roman"/>
          <w:sz w:val="28"/>
          <w:szCs w:val="28"/>
        </w:rPr>
        <w:t>*</w:t>
      </w:r>
      <w:r w:rsidR="008F2D56">
        <w:rPr>
          <w:rFonts w:ascii="Times New Roman" w:hAnsi="Times New Roman" w:cs="Times New Roman"/>
          <w:sz w:val="28"/>
          <w:szCs w:val="28"/>
        </w:rPr>
        <w:t>*</w:t>
      </w:r>
    </w:p>
    <w:p w:rsidR="00F95073" w:rsidRDefault="00537FCF" w:rsidP="000829DB">
      <w:pPr>
        <w:rPr>
          <w:rFonts w:ascii="Times New Roman" w:hAnsi="Times New Roman" w:cs="Times New Roman"/>
          <w:sz w:val="28"/>
          <w:szCs w:val="28"/>
        </w:rPr>
      </w:pPr>
      <w:r>
        <w:rPr>
          <w:rFonts w:ascii="Times New Roman" w:hAnsi="Times New Roman" w:cs="Times New Roman"/>
          <w:sz w:val="28"/>
          <w:szCs w:val="28"/>
        </w:rPr>
        <w:t>2016-2026</w:t>
      </w:r>
      <w:r w:rsidR="00915B8A">
        <w:rPr>
          <w:rFonts w:ascii="Times New Roman" w:hAnsi="Times New Roman" w:cs="Times New Roman"/>
          <w:sz w:val="28"/>
          <w:szCs w:val="28"/>
        </w:rPr>
        <w:t>: Continue to g</w:t>
      </w:r>
      <w:r w:rsidR="00D76E62">
        <w:rPr>
          <w:rFonts w:ascii="Times New Roman" w:hAnsi="Times New Roman" w:cs="Times New Roman"/>
          <w:sz w:val="28"/>
          <w:szCs w:val="28"/>
        </w:rPr>
        <w:t>raduate, at a minimum, 90% of students admitted</w:t>
      </w:r>
    </w:p>
    <w:p w:rsidR="00AE39ED" w:rsidRDefault="0069121F" w:rsidP="00AE39ED">
      <w:pPr>
        <w:rPr>
          <w:rFonts w:ascii="Times New Roman" w:hAnsi="Times New Roman" w:cs="Times New Roman"/>
          <w:sz w:val="28"/>
          <w:szCs w:val="28"/>
        </w:rPr>
      </w:pPr>
      <w:r>
        <w:rPr>
          <w:rFonts w:ascii="Times New Roman" w:hAnsi="Times New Roman" w:cs="Times New Roman"/>
          <w:sz w:val="28"/>
          <w:szCs w:val="28"/>
        </w:rPr>
        <w:t>2018</w:t>
      </w:r>
      <w:r w:rsidR="00AE39ED">
        <w:rPr>
          <w:rFonts w:ascii="Times New Roman" w:hAnsi="Times New Roman" w:cs="Times New Roman"/>
          <w:sz w:val="28"/>
          <w:szCs w:val="28"/>
        </w:rPr>
        <w:t>: Develop rubrics and grading standards for student papers and evaluations</w:t>
      </w:r>
      <w:r w:rsidR="002420A9">
        <w:rPr>
          <w:rFonts w:ascii="Times New Roman" w:hAnsi="Times New Roman" w:cs="Times New Roman"/>
          <w:sz w:val="28"/>
          <w:szCs w:val="28"/>
        </w:rPr>
        <w:t>*</w:t>
      </w:r>
      <w:r w:rsidR="008F2D56">
        <w:rPr>
          <w:rFonts w:ascii="Times New Roman" w:hAnsi="Times New Roman" w:cs="Times New Roman"/>
          <w:sz w:val="28"/>
          <w:szCs w:val="28"/>
        </w:rPr>
        <w:t>*</w:t>
      </w:r>
    </w:p>
    <w:p w:rsidR="00F95073" w:rsidRDefault="0069121F" w:rsidP="000829DB">
      <w:pPr>
        <w:rPr>
          <w:rFonts w:ascii="Times New Roman" w:hAnsi="Times New Roman" w:cs="Times New Roman"/>
          <w:sz w:val="28"/>
          <w:szCs w:val="28"/>
        </w:rPr>
      </w:pPr>
      <w:r>
        <w:rPr>
          <w:rFonts w:ascii="Times New Roman" w:hAnsi="Times New Roman" w:cs="Times New Roman"/>
          <w:sz w:val="28"/>
          <w:szCs w:val="28"/>
        </w:rPr>
        <w:t>2018</w:t>
      </w:r>
      <w:r w:rsidR="00F95073">
        <w:rPr>
          <w:rFonts w:ascii="Times New Roman" w:hAnsi="Times New Roman" w:cs="Times New Roman"/>
          <w:sz w:val="28"/>
          <w:szCs w:val="28"/>
        </w:rPr>
        <w:t xml:space="preserve">: Develop </w:t>
      </w:r>
      <w:r w:rsidR="00D76E62">
        <w:rPr>
          <w:rFonts w:ascii="Times New Roman" w:hAnsi="Times New Roman" w:cs="Times New Roman"/>
          <w:sz w:val="28"/>
          <w:szCs w:val="28"/>
        </w:rPr>
        <w:t>faculty development and evaluation program for all FT faculty and adjuncts</w:t>
      </w:r>
      <w:r w:rsidR="002420A9">
        <w:rPr>
          <w:rFonts w:ascii="Times New Roman" w:hAnsi="Times New Roman" w:cs="Times New Roman"/>
          <w:sz w:val="28"/>
          <w:szCs w:val="28"/>
        </w:rPr>
        <w:t>*</w:t>
      </w:r>
      <w:r w:rsidR="008F2D56">
        <w:rPr>
          <w:rFonts w:ascii="Times New Roman" w:hAnsi="Times New Roman" w:cs="Times New Roman"/>
          <w:sz w:val="28"/>
          <w:szCs w:val="28"/>
        </w:rPr>
        <w:t>*</w:t>
      </w:r>
    </w:p>
    <w:p w:rsidR="001B1FF2" w:rsidRDefault="001B1FF2" w:rsidP="000829DB">
      <w:pPr>
        <w:rPr>
          <w:rFonts w:ascii="Times New Roman" w:hAnsi="Times New Roman" w:cs="Times New Roman"/>
          <w:b/>
          <w:sz w:val="28"/>
          <w:szCs w:val="28"/>
        </w:rPr>
      </w:pPr>
      <w:r w:rsidRPr="00AE39ED">
        <w:rPr>
          <w:rFonts w:ascii="Times New Roman" w:hAnsi="Times New Roman" w:cs="Times New Roman"/>
          <w:b/>
          <w:sz w:val="28"/>
          <w:szCs w:val="28"/>
        </w:rPr>
        <w:t>ADMINISTRATIVE FIVE-YEAR GOALS</w:t>
      </w:r>
    </w:p>
    <w:p w:rsidR="00C60794" w:rsidRPr="00AE39ED" w:rsidRDefault="00C60794" w:rsidP="000829DB">
      <w:pPr>
        <w:rPr>
          <w:rFonts w:ascii="Times New Roman" w:hAnsi="Times New Roman" w:cs="Times New Roman"/>
          <w:b/>
          <w:sz w:val="28"/>
          <w:szCs w:val="28"/>
        </w:rPr>
      </w:pPr>
      <w:r>
        <w:rPr>
          <w:rFonts w:ascii="Times New Roman" w:hAnsi="Times New Roman" w:cs="Times New Roman"/>
          <w:sz w:val="28"/>
          <w:szCs w:val="28"/>
        </w:rPr>
        <w:t>2017: Complete ICHE Administrative Recommendations</w:t>
      </w:r>
    </w:p>
    <w:p w:rsidR="00F95073" w:rsidRDefault="00C60794" w:rsidP="000829DB">
      <w:pPr>
        <w:rPr>
          <w:rFonts w:ascii="Times New Roman" w:hAnsi="Times New Roman" w:cs="Times New Roman"/>
          <w:sz w:val="28"/>
          <w:szCs w:val="28"/>
        </w:rPr>
      </w:pPr>
      <w:r>
        <w:rPr>
          <w:rFonts w:ascii="Times New Roman" w:hAnsi="Times New Roman" w:cs="Times New Roman"/>
          <w:sz w:val="28"/>
          <w:szCs w:val="28"/>
        </w:rPr>
        <w:t>2017</w:t>
      </w:r>
      <w:r w:rsidR="00AE39ED">
        <w:rPr>
          <w:rFonts w:ascii="Times New Roman" w:hAnsi="Times New Roman" w:cs="Times New Roman"/>
          <w:sz w:val="28"/>
          <w:szCs w:val="28"/>
        </w:rPr>
        <w:t>-2019</w:t>
      </w:r>
      <w:r w:rsidR="0069121F">
        <w:rPr>
          <w:rFonts w:ascii="Times New Roman" w:hAnsi="Times New Roman" w:cs="Times New Roman"/>
          <w:sz w:val="28"/>
          <w:szCs w:val="28"/>
        </w:rPr>
        <w:t>: Recruit and develop 1</w:t>
      </w:r>
      <w:r w:rsidR="00F95073">
        <w:rPr>
          <w:rFonts w:ascii="Times New Roman" w:hAnsi="Times New Roman" w:cs="Times New Roman"/>
          <w:sz w:val="28"/>
          <w:szCs w:val="28"/>
        </w:rPr>
        <w:t>5 member</w:t>
      </w:r>
      <w:r w:rsidR="0069121F">
        <w:rPr>
          <w:rFonts w:ascii="Times New Roman" w:hAnsi="Times New Roman" w:cs="Times New Roman"/>
          <w:sz w:val="28"/>
          <w:szCs w:val="28"/>
        </w:rPr>
        <w:t>s of the GATL Board</w:t>
      </w:r>
      <w:r w:rsidR="002420A9">
        <w:rPr>
          <w:rFonts w:ascii="Times New Roman" w:hAnsi="Times New Roman" w:cs="Times New Roman"/>
          <w:sz w:val="28"/>
          <w:szCs w:val="28"/>
        </w:rPr>
        <w:t>*</w:t>
      </w:r>
      <w:r w:rsidR="008F2D56">
        <w:rPr>
          <w:rFonts w:ascii="Times New Roman" w:hAnsi="Times New Roman" w:cs="Times New Roman"/>
          <w:sz w:val="28"/>
          <w:szCs w:val="28"/>
        </w:rPr>
        <w:t>*</w:t>
      </w:r>
    </w:p>
    <w:p w:rsidR="00F95073" w:rsidRDefault="006847BE" w:rsidP="000829DB">
      <w:pPr>
        <w:rPr>
          <w:rFonts w:ascii="Times New Roman" w:hAnsi="Times New Roman" w:cs="Times New Roman"/>
          <w:sz w:val="28"/>
          <w:szCs w:val="28"/>
        </w:rPr>
      </w:pPr>
      <w:r>
        <w:rPr>
          <w:rFonts w:ascii="Times New Roman" w:hAnsi="Times New Roman" w:cs="Times New Roman"/>
          <w:sz w:val="28"/>
          <w:szCs w:val="28"/>
        </w:rPr>
        <w:t>2023</w:t>
      </w:r>
      <w:r w:rsidR="00F95073">
        <w:rPr>
          <w:rFonts w:ascii="Times New Roman" w:hAnsi="Times New Roman" w:cs="Times New Roman"/>
          <w:sz w:val="28"/>
          <w:szCs w:val="28"/>
        </w:rPr>
        <w:t>: Replace current CEO and CAO with indigenous African</w:t>
      </w:r>
      <w:r w:rsidR="00A3688D">
        <w:rPr>
          <w:rFonts w:ascii="Times New Roman" w:hAnsi="Times New Roman" w:cs="Times New Roman"/>
          <w:sz w:val="28"/>
          <w:szCs w:val="28"/>
        </w:rPr>
        <w:t>/Asian</w:t>
      </w:r>
      <w:r w:rsidR="00F95073">
        <w:rPr>
          <w:rFonts w:ascii="Times New Roman" w:hAnsi="Times New Roman" w:cs="Times New Roman"/>
          <w:sz w:val="28"/>
          <w:szCs w:val="28"/>
        </w:rPr>
        <w:t xml:space="preserve"> educational leaders</w:t>
      </w:r>
    </w:p>
    <w:p w:rsidR="001B1FF2" w:rsidRDefault="001B1FF2" w:rsidP="000829DB">
      <w:pPr>
        <w:rPr>
          <w:rFonts w:ascii="Times New Roman" w:hAnsi="Times New Roman" w:cs="Times New Roman"/>
          <w:b/>
          <w:sz w:val="28"/>
          <w:szCs w:val="28"/>
        </w:rPr>
      </w:pPr>
      <w:r w:rsidRPr="00A40D4E">
        <w:rPr>
          <w:rFonts w:ascii="Times New Roman" w:hAnsi="Times New Roman" w:cs="Times New Roman"/>
          <w:b/>
          <w:sz w:val="28"/>
          <w:szCs w:val="28"/>
        </w:rPr>
        <w:lastRenderedPageBreak/>
        <w:t>FINANCIAL/FUNDRAISING FIVE-YEAR GOALS</w:t>
      </w:r>
    </w:p>
    <w:p w:rsidR="00C60794" w:rsidRDefault="00C60794" w:rsidP="000829DB">
      <w:pPr>
        <w:rPr>
          <w:rFonts w:ascii="Times New Roman" w:hAnsi="Times New Roman" w:cs="Times New Roman"/>
          <w:b/>
          <w:sz w:val="28"/>
          <w:szCs w:val="28"/>
        </w:rPr>
      </w:pPr>
      <w:r>
        <w:rPr>
          <w:rFonts w:ascii="Times New Roman" w:hAnsi="Times New Roman" w:cs="Times New Roman"/>
          <w:sz w:val="28"/>
          <w:szCs w:val="28"/>
        </w:rPr>
        <w:t>2017: Complete ICHE Financial Recommendations</w:t>
      </w:r>
    </w:p>
    <w:p w:rsidR="00B1688B" w:rsidRDefault="00B1688B" w:rsidP="000829DB">
      <w:pPr>
        <w:rPr>
          <w:rFonts w:ascii="Times New Roman" w:hAnsi="Times New Roman" w:cs="Times New Roman"/>
          <w:sz w:val="28"/>
          <w:szCs w:val="28"/>
        </w:rPr>
      </w:pPr>
      <w:r w:rsidRPr="00B1688B">
        <w:rPr>
          <w:rFonts w:ascii="Times New Roman" w:hAnsi="Times New Roman" w:cs="Times New Roman"/>
          <w:sz w:val="28"/>
          <w:szCs w:val="28"/>
        </w:rPr>
        <w:t xml:space="preserve">2017: </w:t>
      </w:r>
      <w:r>
        <w:rPr>
          <w:rFonts w:ascii="Times New Roman" w:hAnsi="Times New Roman" w:cs="Times New Roman"/>
          <w:sz w:val="28"/>
          <w:szCs w:val="28"/>
        </w:rPr>
        <w:t xml:space="preserve">Clarify and confirm overall program </w:t>
      </w:r>
      <w:r w:rsidR="00A3688D">
        <w:rPr>
          <w:rFonts w:ascii="Times New Roman" w:hAnsi="Times New Roman" w:cs="Times New Roman"/>
          <w:sz w:val="28"/>
          <w:szCs w:val="28"/>
        </w:rPr>
        <w:t xml:space="preserve">cost structure for GATL </w:t>
      </w:r>
      <w:r>
        <w:rPr>
          <w:rFonts w:ascii="Times New Roman" w:hAnsi="Times New Roman" w:cs="Times New Roman"/>
          <w:sz w:val="28"/>
          <w:szCs w:val="28"/>
        </w:rPr>
        <w:t>and individual students</w:t>
      </w:r>
      <w:r w:rsidR="002420A9">
        <w:rPr>
          <w:rFonts w:ascii="Times New Roman" w:hAnsi="Times New Roman" w:cs="Times New Roman"/>
          <w:sz w:val="28"/>
          <w:szCs w:val="28"/>
        </w:rPr>
        <w:t>*</w:t>
      </w:r>
      <w:r w:rsidR="008F2D56">
        <w:rPr>
          <w:rFonts w:ascii="Times New Roman" w:hAnsi="Times New Roman" w:cs="Times New Roman"/>
          <w:sz w:val="28"/>
          <w:szCs w:val="28"/>
        </w:rPr>
        <w:t>*</w:t>
      </w:r>
    </w:p>
    <w:p w:rsidR="002420A9" w:rsidRDefault="002420A9" w:rsidP="000829DB">
      <w:pPr>
        <w:rPr>
          <w:rFonts w:ascii="Times New Roman" w:hAnsi="Times New Roman" w:cs="Times New Roman"/>
          <w:sz w:val="28"/>
          <w:szCs w:val="28"/>
        </w:rPr>
      </w:pPr>
      <w:r>
        <w:rPr>
          <w:rFonts w:ascii="Times New Roman" w:hAnsi="Times New Roman" w:cs="Times New Roman"/>
          <w:sz w:val="28"/>
          <w:szCs w:val="28"/>
        </w:rPr>
        <w:t>2017: Consult several fundraising experts for guidance</w:t>
      </w:r>
      <w:r w:rsidR="00A3688D">
        <w:rPr>
          <w:rFonts w:ascii="Times New Roman" w:hAnsi="Times New Roman" w:cs="Times New Roman"/>
          <w:sz w:val="28"/>
          <w:szCs w:val="28"/>
        </w:rPr>
        <w:t xml:space="preserve"> on processes and structure</w:t>
      </w:r>
      <w:r>
        <w:rPr>
          <w:rFonts w:ascii="Times New Roman" w:hAnsi="Times New Roman" w:cs="Times New Roman"/>
          <w:sz w:val="28"/>
          <w:szCs w:val="28"/>
        </w:rPr>
        <w:t>*</w:t>
      </w:r>
      <w:r w:rsidR="008F2D56">
        <w:rPr>
          <w:rFonts w:ascii="Times New Roman" w:hAnsi="Times New Roman" w:cs="Times New Roman"/>
          <w:sz w:val="28"/>
          <w:szCs w:val="28"/>
        </w:rPr>
        <w:t>*</w:t>
      </w:r>
    </w:p>
    <w:p w:rsidR="009B6830" w:rsidRDefault="009B6830" w:rsidP="000829DB">
      <w:pPr>
        <w:rPr>
          <w:rFonts w:ascii="Times New Roman" w:hAnsi="Times New Roman" w:cs="Times New Roman"/>
          <w:sz w:val="28"/>
          <w:szCs w:val="28"/>
        </w:rPr>
      </w:pPr>
      <w:r>
        <w:rPr>
          <w:rFonts w:ascii="Times New Roman" w:hAnsi="Times New Roman" w:cs="Times New Roman"/>
          <w:sz w:val="28"/>
          <w:szCs w:val="28"/>
        </w:rPr>
        <w:t>2016-2020: Raise sufficient funds to alleviate/lessen current costs</w:t>
      </w:r>
      <w:r w:rsidR="009E244B">
        <w:rPr>
          <w:rFonts w:ascii="Times New Roman" w:hAnsi="Times New Roman" w:cs="Times New Roman"/>
          <w:sz w:val="28"/>
          <w:szCs w:val="28"/>
        </w:rPr>
        <w:t>/contributions</w:t>
      </w:r>
      <w:r w:rsidR="00A3688D">
        <w:rPr>
          <w:rFonts w:ascii="Times New Roman" w:hAnsi="Times New Roman" w:cs="Times New Roman"/>
          <w:sz w:val="28"/>
          <w:szCs w:val="28"/>
        </w:rPr>
        <w:t xml:space="preserve"> incurred by Cru </w:t>
      </w:r>
      <w:r>
        <w:rPr>
          <w:rFonts w:ascii="Times New Roman" w:hAnsi="Times New Roman" w:cs="Times New Roman"/>
          <w:sz w:val="28"/>
          <w:szCs w:val="28"/>
        </w:rPr>
        <w:t>and students</w:t>
      </w:r>
      <w:r w:rsidR="002420A9">
        <w:rPr>
          <w:rFonts w:ascii="Times New Roman" w:hAnsi="Times New Roman" w:cs="Times New Roman"/>
          <w:sz w:val="28"/>
          <w:szCs w:val="28"/>
        </w:rPr>
        <w:t>*</w:t>
      </w:r>
      <w:r w:rsidR="008F2D56">
        <w:rPr>
          <w:rFonts w:ascii="Times New Roman" w:hAnsi="Times New Roman" w:cs="Times New Roman"/>
          <w:sz w:val="28"/>
          <w:szCs w:val="28"/>
        </w:rPr>
        <w:t>*</w:t>
      </w:r>
    </w:p>
    <w:p w:rsidR="001B1FF2" w:rsidRPr="004713AB" w:rsidRDefault="001B1FF2" w:rsidP="000829DB">
      <w:pPr>
        <w:rPr>
          <w:rFonts w:ascii="Times New Roman" w:hAnsi="Times New Roman" w:cs="Times New Roman"/>
          <w:b/>
          <w:sz w:val="28"/>
          <w:szCs w:val="28"/>
        </w:rPr>
      </w:pPr>
      <w:r w:rsidRPr="004713AB">
        <w:rPr>
          <w:rFonts w:ascii="Times New Roman" w:hAnsi="Times New Roman" w:cs="Times New Roman"/>
          <w:b/>
          <w:sz w:val="28"/>
          <w:szCs w:val="28"/>
        </w:rPr>
        <w:t>SPIRITUAL FIVE-YEAR GOALS</w:t>
      </w:r>
    </w:p>
    <w:p w:rsidR="001E0754" w:rsidRDefault="001E0754" w:rsidP="000829DB">
      <w:pPr>
        <w:rPr>
          <w:rFonts w:ascii="Times New Roman" w:hAnsi="Times New Roman" w:cs="Times New Roman"/>
          <w:sz w:val="28"/>
          <w:szCs w:val="28"/>
        </w:rPr>
      </w:pPr>
      <w:r>
        <w:rPr>
          <w:rFonts w:ascii="Times New Roman" w:hAnsi="Times New Roman" w:cs="Times New Roman"/>
          <w:sz w:val="28"/>
          <w:szCs w:val="28"/>
        </w:rPr>
        <w:t>20</w:t>
      </w:r>
      <w:r w:rsidR="00A3688D">
        <w:rPr>
          <w:rFonts w:ascii="Times New Roman" w:hAnsi="Times New Roman" w:cs="Times New Roman"/>
          <w:sz w:val="28"/>
          <w:szCs w:val="28"/>
        </w:rPr>
        <w:t>17-2025</w:t>
      </w:r>
      <w:r w:rsidR="004713AB">
        <w:rPr>
          <w:rFonts w:ascii="Times New Roman" w:hAnsi="Times New Roman" w:cs="Times New Roman"/>
          <w:sz w:val="28"/>
          <w:szCs w:val="28"/>
        </w:rPr>
        <w:t>: E</w:t>
      </w:r>
      <w:r>
        <w:rPr>
          <w:rFonts w:ascii="Times New Roman" w:hAnsi="Times New Roman" w:cs="Times New Roman"/>
          <w:sz w:val="28"/>
          <w:szCs w:val="28"/>
        </w:rPr>
        <w:t xml:space="preserve">ach student will </w:t>
      </w:r>
      <w:r w:rsidR="004713AB">
        <w:rPr>
          <w:rFonts w:ascii="Times New Roman" w:hAnsi="Times New Roman" w:cs="Times New Roman"/>
          <w:sz w:val="28"/>
          <w:szCs w:val="28"/>
        </w:rPr>
        <w:t>disciple a minimum of five students in leadership skills learned during their program</w:t>
      </w:r>
      <w:r w:rsidR="005F5F7B">
        <w:rPr>
          <w:rFonts w:ascii="Times New Roman" w:hAnsi="Times New Roman" w:cs="Times New Roman"/>
          <w:sz w:val="28"/>
          <w:szCs w:val="28"/>
        </w:rPr>
        <w:t>*</w:t>
      </w:r>
      <w:r w:rsidR="008F2D56">
        <w:rPr>
          <w:rFonts w:ascii="Times New Roman" w:hAnsi="Times New Roman" w:cs="Times New Roman"/>
          <w:sz w:val="28"/>
          <w:szCs w:val="28"/>
        </w:rPr>
        <w:t>*</w:t>
      </w:r>
    </w:p>
    <w:p w:rsidR="004713AB" w:rsidRDefault="00A3688D" w:rsidP="000829DB">
      <w:pPr>
        <w:rPr>
          <w:rFonts w:ascii="Times New Roman" w:hAnsi="Times New Roman" w:cs="Times New Roman"/>
          <w:sz w:val="28"/>
          <w:szCs w:val="28"/>
        </w:rPr>
      </w:pPr>
      <w:r>
        <w:rPr>
          <w:rFonts w:ascii="Times New Roman" w:hAnsi="Times New Roman" w:cs="Times New Roman"/>
          <w:sz w:val="28"/>
          <w:szCs w:val="28"/>
        </w:rPr>
        <w:t>2016-2025</w:t>
      </w:r>
      <w:r w:rsidR="004713AB">
        <w:rPr>
          <w:rFonts w:ascii="Times New Roman" w:hAnsi="Times New Roman" w:cs="Times New Roman"/>
          <w:sz w:val="28"/>
          <w:szCs w:val="28"/>
        </w:rPr>
        <w:t xml:space="preserve">: Each student will establish a </w:t>
      </w:r>
      <w:r w:rsidR="00083BC0">
        <w:rPr>
          <w:rFonts w:ascii="Times New Roman" w:hAnsi="Times New Roman" w:cs="Times New Roman"/>
          <w:sz w:val="28"/>
          <w:szCs w:val="28"/>
        </w:rPr>
        <w:t>long-term</w:t>
      </w:r>
      <w:r w:rsidR="007D493F">
        <w:rPr>
          <w:rFonts w:ascii="Times New Roman" w:hAnsi="Times New Roman" w:cs="Times New Roman"/>
          <w:sz w:val="28"/>
          <w:szCs w:val="28"/>
        </w:rPr>
        <w:t xml:space="preserve"> relationship with a </w:t>
      </w:r>
      <w:r w:rsidR="004713AB">
        <w:rPr>
          <w:rFonts w:ascii="Times New Roman" w:hAnsi="Times New Roman" w:cs="Times New Roman"/>
          <w:sz w:val="28"/>
          <w:szCs w:val="28"/>
        </w:rPr>
        <w:t>mentor for accountability, spiritual guidance, and additional leadership training</w:t>
      </w:r>
      <w:r w:rsidR="005F5F7B">
        <w:rPr>
          <w:rFonts w:ascii="Times New Roman" w:hAnsi="Times New Roman" w:cs="Times New Roman"/>
          <w:sz w:val="28"/>
          <w:szCs w:val="28"/>
        </w:rPr>
        <w:t>*</w:t>
      </w:r>
      <w:r w:rsidR="008F2D56">
        <w:rPr>
          <w:rFonts w:ascii="Times New Roman" w:hAnsi="Times New Roman" w:cs="Times New Roman"/>
          <w:sz w:val="28"/>
          <w:szCs w:val="28"/>
        </w:rPr>
        <w:t>*</w:t>
      </w:r>
    </w:p>
    <w:p w:rsidR="00FE6F04" w:rsidRDefault="00A3688D" w:rsidP="00FE6F04">
      <w:pPr>
        <w:rPr>
          <w:rFonts w:ascii="Times New Roman" w:hAnsi="Times New Roman" w:cs="Times New Roman"/>
          <w:sz w:val="28"/>
          <w:szCs w:val="28"/>
        </w:rPr>
      </w:pPr>
      <w:r>
        <w:rPr>
          <w:rFonts w:ascii="Times New Roman" w:hAnsi="Times New Roman" w:cs="Times New Roman"/>
          <w:sz w:val="28"/>
          <w:szCs w:val="28"/>
        </w:rPr>
        <w:t>*</w:t>
      </w:r>
      <w:r w:rsidR="008F2D56">
        <w:rPr>
          <w:rFonts w:ascii="Times New Roman" w:hAnsi="Times New Roman" w:cs="Times New Roman"/>
          <w:sz w:val="28"/>
          <w:szCs w:val="28"/>
        </w:rPr>
        <w:t>*</w:t>
      </w:r>
      <w:r>
        <w:rPr>
          <w:rFonts w:ascii="Times New Roman" w:hAnsi="Times New Roman" w:cs="Times New Roman"/>
          <w:sz w:val="28"/>
          <w:szCs w:val="28"/>
        </w:rPr>
        <w:t xml:space="preserve"> Requirements t</w:t>
      </w:r>
      <w:r w:rsidR="00FE6F04">
        <w:rPr>
          <w:rFonts w:ascii="Times New Roman" w:hAnsi="Times New Roman" w:cs="Times New Roman"/>
          <w:sz w:val="28"/>
          <w:szCs w:val="28"/>
        </w:rPr>
        <w:t>o be completed during first fully accredited academic cycle (2017-2020)</w:t>
      </w:r>
    </w:p>
    <w:p w:rsidR="00D77864" w:rsidRPr="00D10D7E" w:rsidRDefault="00A3688D" w:rsidP="00D77864">
      <w:pPr>
        <w:rPr>
          <w:rFonts w:ascii="Times New Roman" w:hAnsi="Times New Roman" w:cs="Times New Roman"/>
          <w:b/>
          <w:sz w:val="36"/>
          <w:szCs w:val="36"/>
        </w:rPr>
      </w:pPr>
      <w:r>
        <w:rPr>
          <w:rFonts w:ascii="Times New Roman" w:hAnsi="Times New Roman" w:cs="Times New Roman"/>
          <w:b/>
          <w:sz w:val="36"/>
          <w:szCs w:val="36"/>
        </w:rPr>
        <w:br w:type="column"/>
      </w:r>
      <w:r w:rsidR="00D77864" w:rsidRPr="00D10D7E">
        <w:rPr>
          <w:rFonts w:ascii="Times New Roman" w:hAnsi="Times New Roman" w:cs="Times New Roman"/>
          <w:b/>
          <w:sz w:val="36"/>
          <w:szCs w:val="36"/>
        </w:rPr>
        <w:lastRenderedPageBreak/>
        <w:t xml:space="preserve">OVERVIEW OF: </w:t>
      </w:r>
    </w:p>
    <w:p w:rsidR="004704E6" w:rsidRPr="004713AB" w:rsidRDefault="004704E6" w:rsidP="004704E6">
      <w:pPr>
        <w:rPr>
          <w:rFonts w:ascii="Times New Roman" w:hAnsi="Times New Roman" w:cs="Times New Roman"/>
          <w:b/>
          <w:sz w:val="28"/>
          <w:szCs w:val="28"/>
        </w:rPr>
      </w:pPr>
      <w:r w:rsidRPr="004713AB">
        <w:rPr>
          <w:rFonts w:ascii="Times New Roman" w:hAnsi="Times New Roman" w:cs="Times New Roman"/>
          <w:b/>
          <w:sz w:val="28"/>
          <w:szCs w:val="28"/>
        </w:rPr>
        <w:t>INTERNATIONAL STRATEGIC PARTNERSHIPS</w:t>
      </w:r>
    </w:p>
    <w:p w:rsidR="004704E6" w:rsidRDefault="0033310D" w:rsidP="004704E6">
      <w:pPr>
        <w:rPr>
          <w:rFonts w:ascii="Times New Roman" w:hAnsi="Times New Roman" w:cs="Times New Roman"/>
          <w:b/>
          <w:sz w:val="28"/>
          <w:szCs w:val="28"/>
        </w:rPr>
      </w:pPr>
      <w:r>
        <w:rPr>
          <w:rFonts w:ascii="Times New Roman" w:hAnsi="Times New Roman" w:cs="Times New Roman"/>
          <w:sz w:val="28"/>
          <w:szCs w:val="28"/>
        </w:rPr>
        <w:t>Establish cooperative</w:t>
      </w:r>
      <w:r w:rsidR="009E672F">
        <w:rPr>
          <w:rFonts w:ascii="Times New Roman" w:hAnsi="Times New Roman" w:cs="Times New Roman"/>
          <w:sz w:val="28"/>
          <w:szCs w:val="28"/>
        </w:rPr>
        <w:t>/bridging</w:t>
      </w:r>
      <w:r>
        <w:rPr>
          <w:rFonts w:ascii="Times New Roman" w:hAnsi="Times New Roman" w:cs="Times New Roman"/>
          <w:sz w:val="28"/>
          <w:szCs w:val="28"/>
        </w:rPr>
        <w:t xml:space="preserve"> relationships with academic programs such as: </w:t>
      </w:r>
      <w:r w:rsidR="004704E6">
        <w:rPr>
          <w:rFonts w:ascii="Times New Roman" w:hAnsi="Times New Roman" w:cs="Times New Roman"/>
          <w:sz w:val="28"/>
          <w:szCs w:val="28"/>
        </w:rPr>
        <w:t>I</w:t>
      </w:r>
      <w:r>
        <w:rPr>
          <w:rFonts w:ascii="Times New Roman" w:hAnsi="Times New Roman" w:cs="Times New Roman"/>
          <w:sz w:val="28"/>
          <w:szCs w:val="28"/>
        </w:rPr>
        <w:t xml:space="preserve">nternational Graduate School of Leadership (Philippines), </w:t>
      </w:r>
      <w:r w:rsidR="004704E6">
        <w:rPr>
          <w:rFonts w:ascii="Times New Roman" w:hAnsi="Times New Roman" w:cs="Times New Roman"/>
          <w:sz w:val="28"/>
          <w:szCs w:val="28"/>
        </w:rPr>
        <w:t>E</w:t>
      </w:r>
      <w:r>
        <w:rPr>
          <w:rFonts w:ascii="Times New Roman" w:hAnsi="Times New Roman" w:cs="Times New Roman"/>
          <w:sz w:val="28"/>
          <w:szCs w:val="28"/>
        </w:rPr>
        <w:t xml:space="preserve">ast </w:t>
      </w:r>
      <w:r w:rsidR="004704E6">
        <w:rPr>
          <w:rFonts w:ascii="Times New Roman" w:hAnsi="Times New Roman" w:cs="Times New Roman"/>
          <w:sz w:val="28"/>
          <w:szCs w:val="28"/>
        </w:rPr>
        <w:t>A</w:t>
      </w:r>
      <w:r>
        <w:rPr>
          <w:rFonts w:ascii="Times New Roman" w:hAnsi="Times New Roman" w:cs="Times New Roman"/>
          <w:sz w:val="28"/>
          <w:szCs w:val="28"/>
        </w:rPr>
        <w:t xml:space="preserve">sia </w:t>
      </w:r>
      <w:r w:rsidR="004704E6">
        <w:rPr>
          <w:rFonts w:ascii="Times New Roman" w:hAnsi="Times New Roman" w:cs="Times New Roman"/>
          <w:sz w:val="28"/>
          <w:szCs w:val="28"/>
        </w:rPr>
        <w:t>S</w:t>
      </w:r>
      <w:r>
        <w:rPr>
          <w:rFonts w:ascii="Times New Roman" w:hAnsi="Times New Roman" w:cs="Times New Roman"/>
          <w:sz w:val="28"/>
          <w:szCs w:val="28"/>
        </w:rPr>
        <w:t xml:space="preserve">chool of </w:t>
      </w:r>
      <w:r w:rsidR="004704E6">
        <w:rPr>
          <w:rFonts w:ascii="Times New Roman" w:hAnsi="Times New Roman" w:cs="Times New Roman"/>
          <w:sz w:val="28"/>
          <w:szCs w:val="28"/>
        </w:rPr>
        <w:t>T</w:t>
      </w:r>
      <w:r>
        <w:rPr>
          <w:rFonts w:ascii="Times New Roman" w:hAnsi="Times New Roman" w:cs="Times New Roman"/>
          <w:sz w:val="28"/>
          <w:szCs w:val="28"/>
        </w:rPr>
        <w:t>heology (Singapore)</w:t>
      </w:r>
      <w:r w:rsidR="004704E6">
        <w:rPr>
          <w:rFonts w:ascii="Times New Roman" w:hAnsi="Times New Roman" w:cs="Times New Roman"/>
          <w:sz w:val="28"/>
          <w:szCs w:val="28"/>
        </w:rPr>
        <w:t xml:space="preserve">, </w:t>
      </w:r>
      <w:r w:rsidR="007C32C5">
        <w:rPr>
          <w:rFonts w:ascii="Times New Roman" w:hAnsi="Times New Roman" w:cs="Times New Roman"/>
          <w:sz w:val="28"/>
          <w:szCs w:val="28"/>
        </w:rPr>
        <w:t xml:space="preserve">International Leadership University (Kenya and Ghana), </w:t>
      </w:r>
      <w:r>
        <w:rPr>
          <w:rFonts w:ascii="Times New Roman" w:hAnsi="Times New Roman" w:cs="Times New Roman"/>
          <w:sz w:val="28"/>
          <w:szCs w:val="28"/>
        </w:rPr>
        <w:t xml:space="preserve">Regent University (USA), </w:t>
      </w:r>
      <w:r w:rsidR="004704E6">
        <w:rPr>
          <w:rFonts w:ascii="Times New Roman" w:hAnsi="Times New Roman" w:cs="Times New Roman"/>
          <w:sz w:val="28"/>
          <w:szCs w:val="28"/>
        </w:rPr>
        <w:t>Life Pacific College</w:t>
      </w:r>
      <w:r>
        <w:rPr>
          <w:rFonts w:ascii="Times New Roman" w:hAnsi="Times New Roman" w:cs="Times New Roman"/>
          <w:sz w:val="28"/>
          <w:szCs w:val="28"/>
        </w:rPr>
        <w:t xml:space="preserve"> (USA)</w:t>
      </w:r>
      <w:r w:rsidR="004704E6">
        <w:rPr>
          <w:rFonts w:ascii="Times New Roman" w:hAnsi="Times New Roman" w:cs="Times New Roman"/>
          <w:sz w:val="28"/>
          <w:szCs w:val="28"/>
        </w:rPr>
        <w:t xml:space="preserve">, </w:t>
      </w:r>
      <w:r w:rsidR="001A22AF">
        <w:rPr>
          <w:rFonts w:ascii="Times New Roman" w:hAnsi="Times New Roman" w:cs="Times New Roman"/>
          <w:sz w:val="28"/>
          <w:szCs w:val="28"/>
        </w:rPr>
        <w:t xml:space="preserve">and </w:t>
      </w:r>
      <w:r w:rsidR="004704E6">
        <w:rPr>
          <w:rFonts w:ascii="Times New Roman" w:hAnsi="Times New Roman" w:cs="Times New Roman"/>
          <w:sz w:val="28"/>
          <w:szCs w:val="28"/>
        </w:rPr>
        <w:t>TCA</w:t>
      </w:r>
      <w:r>
        <w:rPr>
          <w:rFonts w:ascii="Times New Roman" w:hAnsi="Times New Roman" w:cs="Times New Roman"/>
          <w:sz w:val="28"/>
          <w:szCs w:val="28"/>
        </w:rPr>
        <w:t xml:space="preserve"> </w:t>
      </w:r>
      <w:r w:rsidR="00C96901">
        <w:rPr>
          <w:rFonts w:ascii="Times New Roman" w:hAnsi="Times New Roman" w:cs="Times New Roman"/>
          <w:sz w:val="28"/>
          <w:szCs w:val="28"/>
        </w:rPr>
        <w:t xml:space="preserve">College </w:t>
      </w:r>
      <w:r>
        <w:rPr>
          <w:rFonts w:ascii="Times New Roman" w:hAnsi="Times New Roman" w:cs="Times New Roman"/>
          <w:sz w:val="28"/>
          <w:szCs w:val="28"/>
        </w:rPr>
        <w:t>(Singapore)</w:t>
      </w:r>
    </w:p>
    <w:p w:rsidR="00D77864" w:rsidRPr="00294BBB" w:rsidRDefault="00A3688D" w:rsidP="004704E6">
      <w:pPr>
        <w:rPr>
          <w:rFonts w:ascii="Times New Roman" w:hAnsi="Times New Roman" w:cs="Times New Roman"/>
          <w:b/>
          <w:sz w:val="28"/>
          <w:szCs w:val="28"/>
        </w:rPr>
      </w:pPr>
      <w:r>
        <w:rPr>
          <w:rFonts w:ascii="Times New Roman" w:hAnsi="Times New Roman" w:cs="Times New Roman"/>
          <w:b/>
          <w:sz w:val="28"/>
          <w:szCs w:val="28"/>
        </w:rPr>
        <w:t>2008—2017</w:t>
      </w:r>
      <w:r w:rsidR="00D77864" w:rsidRPr="00294BBB">
        <w:rPr>
          <w:rFonts w:ascii="Times New Roman" w:hAnsi="Times New Roman" w:cs="Times New Roman"/>
          <w:b/>
          <w:sz w:val="28"/>
          <w:szCs w:val="28"/>
        </w:rPr>
        <w:t xml:space="preserve"> </w:t>
      </w:r>
      <w:r w:rsidR="00D77864">
        <w:rPr>
          <w:rFonts w:ascii="Times New Roman" w:hAnsi="Times New Roman" w:cs="Times New Roman"/>
          <w:b/>
          <w:sz w:val="28"/>
          <w:szCs w:val="28"/>
        </w:rPr>
        <w:t xml:space="preserve">SIGNIFICANT </w:t>
      </w:r>
      <w:r w:rsidR="00D77864" w:rsidRPr="00294BBB">
        <w:rPr>
          <w:rFonts w:ascii="Times New Roman" w:hAnsi="Times New Roman" w:cs="Times New Roman"/>
          <w:b/>
          <w:sz w:val="28"/>
          <w:szCs w:val="28"/>
        </w:rPr>
        <w:t>ACCOMPLISHMENTS</w:t>
      </w:r>
    </w:p>
    <w:p w:rsidR="009675D3" w:rsidRDefault="00C60794" w:rsidP="00D77864">
      <w:pPr>
        <w:rPr>
          <w:rFonts w:ascii="Times New Roman" w:hAnsi="Times New Roman" w:cs="Times New Roman"/>
          <w:sz w:val="28"/>
          <w:szCs w:val="28"/>
        </w:rPr>
      </w:pPr>
      <w:r>
        <w:rPr>
          <w:rFonts w:ascii="Times New Roman" w:hAnsi="Times New Roman" w:cs="Times New Roman"/>
          <w:sz w:val="28"/>
          <w:szCs w:val="28"/>
        </w:rPr>
        <w:t>I</w:t>
      </w:r>
      <w:r w:rsidR="00A3688D">
        <w:rPr>
          <w:rFonts w:ascii="Times New Roman" w:hAnsi="Times New Roman" w:cs="Times New Roman"/>
          <w:sz w:val="28"/>
          <w:szCs w:val="28"/>
        </w:rPr>
        <w:t xml:space="preserve">nternational </w:t>
      </w:r>
      <w:r w:rsidR="009675D3">
        <w:rPr>
          <w:rFonts w:ascii="Times New Roman" w:hAnsi="Times New Roman" w:cs="Times New Roman"/>
          <w:sz w:val="28"/>
          <w:szCs w:val="28"/>
        </w:rPr>
        <w:t xml:space="preserve">accreditation through </w:t>
      </w:r>
      <w:r w:rsidR="00A3688D">
        <w:rPr>
          <w:rFonts w:ascii="Times New Roman" w:hAnsi="Times New Roman" w:cs="Times New Roman"/>
          <w:sz w:val="28"/>
          <w:szCs w:val="28"/>
        </w:rPr>
        <w:t>ICHE (2016-2017)</w:t>
      </w:r>
    </w:p>
    <w:p w:rsidR="00D77864" w:rsidRDefault="00D77864" w:rsidP="00D77864">
      <w:pPr>
        <w:rPr>
          <w:rFonts w:ascii="Times New Roman" w:hAnsi="Times New Roman" w:cs="Times New Roman"/>
          <w:sz w:val="28"/>
          <w:szCs w:val="28"/>
        </w:rPr>
      </w:pPr>
      <w:r>
        <w:rPr>
          <w:rFonts w:ascii="Times New Roman" w:hAnsi="Times New Roman" w:cs="Times New Roman"/>
          <w:sz w:val="28"/>
          <w:szCs w:val="28"/>
        </w:rPr>
        <w:t>Overall graduation/retention rate since 2008: 97%</w:t>
      </w:r>
    </w:p>
    <w:p w:rsidR="007D493F" w:rsidRDefault="001A22AF" w:rsidP="00D77864">
      <w:pPr>
        <w:rPr>
          <w:rFonts w:ascii="Times New Roman" w:hAnsi="Times New Roman" w:cs="Times New Roman"/>
          <w:sz w:val="28"/>
          <w:szCs w:val="28"/>
        </w:rPr>
      </w:pPr>
      <w:r>
        <w:rPr>
          <w:rFonts w:ascii="Times New Roman" w:hAnsi="Times New Roman" w:cs="Times New Roman"/>
          <w:sz w:val="28"/>
          <w:szCs w:val="28"/>
        </w:rPr>
        <w:t>To date (2017</w:t>
      </w:r>
      <w:r w:rsidR="007D493F">
        <w:rPr>
          <w:rFonts w:ascii="Times New Roman" w:hAnsi="Times New Roman" w:cs="Times New Roman"/>
          <w:sz w:val="28"/>
          <w:szCs w:val="28"/>
        </w:rPr>
        <w:t>), 55 fully qualified graduates</w:t>
      </w:r>
    </w:p>
    <w:p w:rsidR="009675D3" w:rsidRDefault="009675D3" w:rsidP="00D77864">
      <w:pPr>
        <w:rPr>
          <w:rFonts w:ascii="Times New Roman" w:hAnsi="Times New Roman" w:cs="Times New Roman"/>
          <w:sz w:val="28"/>
          <w:szCs w:val="28"/>
        </w:rPr>
      </w:pPr>
      <w:r>
        <w:rPr>
          <w:rFonts w:ascii="Times New Roman" w:hAnsi="Times New Roman" w:cs="Times New Roman"/>
          <w:sz w:val="28"/>
          <w:szCs w:val="28"/>
        </w:rPr>
        <w:t>Many graduates have assumed significant international, national, a</w:t>
      </w:r>
      <w:r w:rsidR="002442D1">
        <w:rPr>
          <w:rFonts w:ascii="Times New Roman" w:hAnsi="Times New Roman" w:cs="Times New Roman"/>
          <w:sz w:val="28"/>
          <w:szCs w:val="28"/>
        </w:rPr>
        <w:t>nd area-wide leadership roles. E</w:t>
      </w:r>
      <w:r>
        <w:rPr>
          <w:rFonts w:ascii="Times New Roman" w:hAnsi="Times New Roman" w:cs="Times New Roman"/>
          <w:sz w:val="28"/>
          <w:szCs w:val="28"/>
        </w:rPr>
        <w:t>xamples include</w:t>
      </w:r>
      <w:r w:rsidR="002442D1">
        <w:rPr>
          <w:rFonts w:ascii="Times New Roman" w:hAnsi="Times New Roman" w:cs="Times New Roman"/>
          <w:sz w:val="28"/>
          <w:szCs w:val="28"/>
        </w:rPr>
        <w:t xml:space="preserve">: </w:t>
      </w:r>
      <w:r w:rsidR="002442D1" w:rsidRPr="002442D1">
        <w:rPr>
          <w:rFonts w:ascii="Times New Roman" w:hAnsi="Times New Roman" w:cs="Times New Roman"/>
          <w:sz w:val="28"/>
          <w:szCs w:val="28"/>
        </w:rPr>
        <w:t xml:space="preserve">four global leaders at the </w:t>
      </w:r>
      <w:r w:rsidR="00281D4E">
        <w:rPr>
          <w:rFonts w:ascii="Times New Roman" w:hAnsi="Times New Roman" w:cs="Times New Roman"/>
          <w:sz w:val="28"/>
          <w:szCs w:val="28"/>
        </w:rPr>
        <w:t xml:space="preserve">Cru </w:t>
      </w:r>
      <w:r w:rsidR="002442D1" w:rsidRPr="002442D1">
        <w:rPr>
          <w:rFonts w:ascii="Times New Roman" w:hAnsi="Times New Roman" w:cs="Times New Roman"/>
          <w:sz w:val="28"/>
          <w:szCs w:val="28"/>
        </w:rPr>
        <w:t xml:space="preserve">office in Orlando; several regional ministry leaders in Africa; national </w:t>
      </w:r>
      <w:r w:rsidR="00281D4E">
        <w:rPr>
          <w:rFonts w:ascii="Times New Roman" w:hAnsi="Times New Roman" w:cs="Times New Roman"/>
          <w:sz w:val="28"/>
          <w:szCs w:val="28"/>
        </w:rPr>
        <w:t xml:space="preserve">Cru </w:t>
      </w:r>
      <w:r w:rsidR="002442D1" w:rsidRPr="002442D1">
        <w:rPr>
          <w:rFonts w:ascii="Times New Roman" w:hAnsi="Times New Roman" w:cs="Times New Roman"/>
          <w:sz w:val="28"/>
          <w:szCs w:val="28"/>
        </w:rPr>
        <w:t>directors in Ethiopia, Kenya, Namibia, Zimbabwe, and Zambia; the Jesus Film Project leader for West Africa; and key African business leaders.</w:t>
      </w:r>
    </w:p>
    <w:p w:rsidR="008D0C4D" w:rsidRDefault="00915B8A" w:rsidP="008D0C4D">
      <w:pPr>
        <w:spacing w:after="0"/>
        <w:rPr>
          <w:rFonts w:ascii="Times New Roman" w:hAnsi="Times New Roman" w:cs="Times New Roman"/>
          <w:sz w:val="28"/>
          <w:szCs w:val="28"/>
        </w:rPr>
      </w:pPr>
      <w:r w:rsidRPr="008D0C4D">
        <w:rPr>
          <w:rFonts w:ascii="Times New Roman" w:hAnsi="Times New Roman" w:cs="Times New Roman"/>
          <w:sz w:val="28"/>
          <w:szCs w:val="28"/>
        </w:rPr>
        <w:t>Several graduates are beginning and/or considering doctoral programs</w:t>
      </w:r>
    </w:p>
    <w:p w:rsidR="008D0C4D" w:rsidRPr="008D0C4D" w:rsidRDefault="008D0C4D" w:rsidP="008D0C4D">
      <w:pPr>
        <w:spacing w:after="0"/>
        <w:rPr>
          <w:rFonts w:ascii="Times New Roman" w:hAnsi="Times New Roman" w:cs="Times New Roman"/>
          <w:sz w:val="28"/>
          <w:szCs w:val="28"/>
        </w:rPr>
      </w:pPr>
    </w:p>
    <w:p w:rsidR="008D0C4D" w:rsidRPr="008D0C4D" w:rsidRDefault="008D0C4D" w:rsidP="008D0C4D">
      <w:pPr>
        <w:shd w:val="clear" w:color="auto" w:fill="FFFFFF"/>
        <w:spacing w:after="0" w:line="240" w:lineRule="auto"/>
        <w:rPr>
          <w:rFonts w:ascii="Times New Roman" w:eastAsia="Times New Roman" w:hAnsi="Times New Roman" w:cs="Times New Roman"/>
          <w:color w:val="222222"/>
          <w:sz w:val="28"/>
          <w:szCs w:val="28"/>
        </w:rPr>
      </w:pPr>
      <w:r w:rsidRPr="008D0C4D">
        <w:rPr>
          <w:rFonts w:ascii="Times New Roman" w:eastAsia="Times New Roman" w:hAnsi="Times New Roman" w:cs="Times New Roman"/>
          <w:color w:val="222222"/>
          <w:sz w:val="28"/>
          <w:szCs w:val="28"/>
        </w:rPr>
        <w:t>As of the spring of 2018, unlike other educational entities, over 95% of all GATL graduates are serving in significant, full-time Campus Crusade ministries.</w:t>
      </w:r>
    </w:p>
    <w:p w:rsidR="008D0C4D" w:rsidRPr="008D0C4D" w:rsidRDefault="008D0C4D" w:rsidP="008D0C4D">
      <w:pPr>
        <w:shd w:val="clear" w:color="auto" w:fill="FFFFFF"/>
        <w:spacing w:after="0" w:line="240" w:lineRule="auto"/>
        <w:rPr>
          <w:rFonts w:ascii="Times New Roman" w:eastAsia="Times New Roman" w:hAnsi="Times New Roman" w:cs="Times New Roman"/>
          <w:color w:val="222222"/>
          <w:sz w:val="28"/>
          <w:szCs w:val="28"/>
        </w:rPr>
      </w:pPr>
    </w:p>
    <w:p w:rsidR="008D0C4D" w:rsidRPr="008D0C4D" w:rsidRDefault="008D0C4D" w:rsidP="008D0C4D">
      <w:pPr>
        <w:shd w:val="clear" w:color="auto" w:fill="FFFFFF"/>
        <w:spacing w:after="0" w:line="240" w:lineRule="auto"/>
        <w:rPr>
          <w:rFonts w:ascii="Times New Roman" w:eastAsia="Times New Roman" w:hAnsi="Times New Roman" w:cs="Times New Roman"/>
          <w:color w:val="222222"/>
          <w:sz w:val="28"/>
          <w:szCs w:val="28"/>
        </w:rPr>
      </w:pPr>
      <w:r w:rsidRPr="008D0C4D">
        <w:rPr>
          <w:rFonts w:ascii="Times New Roman" w:eastAsia="Times New Roman" w:hAnsi="Times New Roman" w:cs="Times New Roman"/>
          <w:color w:val="222222"/>
          <w:sz w:val="28"/>
          <w:szCs w:val="28"/>
        </w:rPr>
        <w:t>ELI</w:t>
      </w:r>
      <w:r w:rsidR="00083BC0">
        <w:rPr>
          <w:rFonts w:ascii="Times New Roman" w:eastAsia="Times New Roman" w:hAnsi="Times New Roman" w:cs="Times New Roman"/>
          <w:color w:val="222222"/>
          <w:sz w:val="28"/>
          <w:szCs w:val="28"/>
        </w:rPr>
        <w:t xml:space="preserve"> Africa</w:t>
      </w:r>
      <w:r w:rsidRPr="008D0C4D">
        <w:rPr>
          <w:rFonts w:ascii="Times New Roman" w:eastAsia="Times New Roman" w:hAnsi="Times New Roman" w:cs="Times New Roman"/>
          <w:color w:val="222222"/>
          <w:sz w:val="28"/>
          <w:szCs w:val="28"/>
        </w:rPr>
        <w:t>/GATL focuses on emerging leaders, intentionally developing leaders for the organization and the kingdom of God for the next 30-50 years.</w:t>
      </w:r>
    </w:p>
    <w:p w:rsidR="00D77864" w:rsidRPr="008D0C4D" w:rsidRDefault="00D77864" w:rsidP="00D77864">
      <w:pPr>
        <w:rPr>
          <w:rFonts w:ascii="Times New Roman" w:hAnsi="Times New Roman" w:cs="Times New Roman"/>
          <w:sz w:val="28"/>
          <w:szCs w:val="28"/>
        </w:rPr>
      </w:pPr>
    </w:p>
    <w:p w:rsidR="00AD5EFA" w:rsidRDefault="00A3688D" w:rsidP="00AD5EFA">
      <w:pPr>
        <w:spacing w:after="120" w:line="240" w:lineRule="auto"/>
        <w:jc w:val="center"/>
        <w:rPr>
          <w:b/>
          <w:sz w:val="36"/>
          <w:szCs w:val="32"/>
        </w:rPr>
      </w:pPr>
      <w:r>
        <w:rPr>
          <w:b/>
          <w:sz w:val="36"/>
          <w:szCs w:val="32"/>
        </w:rPr>
        <w:br w:type="column"/>
      </w:r>
      <w:r>
        <w:rPr>
          <w:b/>
          <w:sz w:val="36"/>
          <w:szCs w:val="32"/>
        </w:rPr>
        <w:lastRenderedPageBreak/>
        <w:t xml:space="preserve">GATL </w:t>
      </w:r>
      <w:r w:rsidR="00AD5EFA" w:rsidRPr="006C01F5">
        <w:rPr>
          <w:b/>
          <w:sz w:val="36"/>
          <w:szCs w:val="32"/>
        </w:rPr>
        <w:t>Curriculum</w:t>
      </w:r>
      <w:r w:rsidR="005E395E">
        <w:rPr>
          <w:b/>
          <w:sz w:val="36"/>
          <w:szCs w:val="32"/>
        </w:rPr>
        <w:t xml:space="preserve">: </w:t>
      </w:r>
      <w:r w:rsidR="005E395E" w:rsidRPr="005E395E">
        <w:rPr>
          <w:rFonts w:cs="Times New Roman"/>
          <w:b/>
          <w:sz w:val="36"/>
          <w:szCs w:val="36"/>
        </w:rPr>
        <w:t>“Leadership = Stewardship”</w:t>
      </w:r>
      <w:r w:rsidR="00AD5EFA" w:rsidRPr="006C01F5">
        <w:rPr>
          <w:b/>
          <w:sz w:val="36"/>
          <w:szCs w:val="32"/>
        </w:rPr>
        <w:t xml:space="preserve"> </w:t>
      </w:r>
    </w:p>
    <w:tbl>
      <w:tblPr>
        <w:tblStyle w:val="TableGrid"/>
        <w:tblW w:w="4847" w:type="pct"/>
        <w:jc w:val="center"/>
        <w:tblLook w:val="04A0" w:firstRow="1" w:lastRow="0" w:firstColumn="1" w:lastColumn="0" w:noHBand="0" w:noVBand="1"/>
      </w:tblPr>
      <w:tblGrid>
        <w:gridCol w:w="2363"/>
        <w:gridCol w:w="2406"/>
        <w:gridCol w:w="2155"/>
        <w:gridCol w:w="2245"/>
        <w:gridCol w:w="2216"/>
        <w:gridCol w:w="1867"/>
      </w:tblGrid>
      <w:tr w:rsidR="00186C8A" w:rsidRPr="00B369FE" w:rsidTr="00186C8A">
        <w:trPr>
          <w:trHeight w:val="430"/>
          <w:jc w:val="center"/>
        </w:trPr>
        <w:tc>
          <w:tcPr>
            <w:tcW w:w="847" w:type="pct"/>
          </w:tcPr>
          <w:p w:rsidR="00B369FE" w:rsidRPr="00B369FE" w:rsidRDefault="00B369FE" w:rsidP="00B369FE">
            <w:pPr>
              <w:jc w:val="center"/>
              <w:rPr>
                <w:rFonts w:ascii="Calibri" w:eastAsia="Calibri" w:hAnsi="Calibri" w:cs="Times New Roman"/>
                <w:b/>
                <w:sz w:val="36"/>
                <w:szCs w:val="32"/>
              </w:rPr>
            </w:pPr>
            <w:r w:rsidRPr="00B369FE">
              <w:rPr>
                <w:rFonts w:ascii="Calibri" w:eastAsia="Calibri" w:hAnsi="Calibri" w:cs="Times New Roman"/>
                <w:b/>
                <w:sz w:val="36"/>
                <w:szCs w:val="32"/>
              </w:rPr>
              <w:t>PREREQUISITE</w:t>
            </w:r>
          </w:p>
        </w:tc>
        <w:tc>
          <w:tcPr>
            <w:tcW w:w="917" w:type="pct"/>
          </w:tcPr>
          <w:p w:rsidR="00B369FE" w:rsidRPr="00B369FE" w:rsidRDefault="00B369FE" w:rsidP="00B369FE">
            <w:pPr>
              <w:jc w:val="center"/>
              <w:rPr>
                <w:rFonts w:ascii="Calibri" w:eastAsia="Calibri" w:hAnsi="Calibri" w:cs="Times New Roman"/>
                <w:b/>
                <w:sz w:val="36"/>
                <w:szCs w:val="32"/>
              </w:rPr>
            </w:pPr>
            <w:r w:rsidRPr="00B369FE">
              <w:rPr>
                <w:rFonts w:ascii="Calibri" w:eastAsia="Calibri" w:hAnsi="Calibri" w:cs="Times New Roman"/>
                <w:b/>
                <w:sz w:val="36"/>
                <w:szCs w:val="32"/>
              </w:rPr>
              <w:t xml:space="preserve"> CYCLE I</w:t>
            </w:r>
          </w:p>
        </w:tc>
        <w:tc>
          <w:tcPr>
            <w:tcW w:w="822" w:type="pct"/>
          </w:tcPr>
          <w:p w:rsidR="00B369FE" w:rsidRPr="00B369FE" w:rsidRDefault="00B369FE" w:rsidP="00B369FE">
            <w:pPr>
              <w:jc w:val="center"/>
              <w:rPr>
                <w:rFonts w:ascii="Calibri" w:eastAsia="Calibri" w:hAnsi="Calibri" w:cs="Times New Roman"/>
                <w:b/>
                <w:sz w:val="36"/>
                <w:szCs w:val="32"/>
              </w:rPr>
            </w:pPr>
            <w:r w:rsidRPr="00B369FE">
              <w:rPr>
                <w:rFonts w:ascii="Calibri" w:eastAsia="Calibri" w:hAnsi="Calibri" w:cs="Times New Roman"/>
                <w:b/>
                <w:sz w:val="36"/>
                <w:szCs w:val="32"/>
              </w:rPr>
              <w:t>CYCLE II</w:t>
            </w:r>
          </w:p>
        </w:tc>
        <w:tc>
          <w:tcPr>
            <w:tcW w:w="856" w:type="pct"/>
          </w:tcPr>
          <w:p w:rsidR="00B369FE" w:rsidRPr="00B369FE" w:rsidRDefault="00B369FE" w:rsidP="00B369FE">
            <w:pPr>
              <w:jc w:val="center"/>
              <w:rPr>
                <w:rFonts w:ascii="Calibri" w:eastAsia="Calibri" w:hAnsi="Calibri" w:cs="Times New Roman"/>
                <w:b/>
                <w:sz w:val="36"/>
                <w:szCs w:val="32"/>
              </w:rPr>
            </w:pPr>
            <w:r w:rsidRPr="00B369FE">
              <w:rPr>
                <w:rFonts w:ascii="Calibri" w:eastAsia="Calibri" w:hAnsi="Calibri" w:cs="Times New Roman"/>
                <w:b/>
                <w:sz w:val="36"/>
                <w:szCs w:val="32"/>
              </w:rPr>
              <w:t>CYCLE III</w:t>
            </w:r>
          </w:p>
        </w:tc>
        <w:tc>
          <w:tcPr>
            <w:tcW w:w="845" w:type="pct"/>
          </w:tcPr>
          <w:p w:rsidR="00B369FE" w:rsidRPr="00B369FE" w:rsidRDefault="00B369FE" w:rsidP="00B369FE">
            <w:pPr>
              <w:jc w:val="center"/>
              <w:rPr>
                <w:rFonts w:ascii="Calibri" w:eastAsia="Calibri" w:hAnsi="Calibri" w:cs="Times New Roman"/>
                <w:b/>
                <w:sz w:val="36"/>
                <w:szCs w:val="32"/>
              </w:rPr>
            </w:pPr>
            <w:r w:rsidRPr="00B369FE">
              <w:rPr>
                <w:rFonts w:ascii="Calibri" w:eastAsia="Calibri" w:hAnsi="Calibri" w:cs="Times New Roman"/>
                <w:b/>
                <w:sz w:val="36"/>
                <w:szCs w:val="32"/>
              </w:rPr>
              <w:t>CYCLE IV</w:t>
            </w:r>
          </w:p>
        </w:tc>
        <w:tc>
          <w:tcPr>
            <w:tcW w:w="713" w:type="pct"/>
          </w:tcPr>
          <w:p w:rsidR="00B369FE" w:rsidRPr="00B369FE" w:rsidRDefault="00B369FE" w:rsidP="00B369FE">
            <w:pPr>
              <w:jc w:val="center"/>
              <w:rPr>
                <w:rFonts w:ascii="Calibri" w:eastAsia="Calibri" w:hAnsi="Calibri" w:cs="Times New Roman"/>
                <w:b/>
                <w:sz w:val="36"/>
                <w:szCs w:val="32"/>
              </w:rPr>
            </w:pPr>
            <w:r w:rsidRPr="00B369FE">
              <w:rPr>
                <w:rFonts w:ascii="Calibri" w:eastAsia="Calibri" w:hAnsi="Calibri" w:cs="Times New Roman"/>
                <w:b/>
                <w:sz w:val="36"/>
                <w:szCs w:val="32"/>
              </w:rPr>
              <w:t>TOTALS</w:t>
            </w:r>
          </w:p>
        </w:tc>
      </w:tr>
      <w:tr w:rsidR="00186C8A" w:rsidRPr="00B369FE" w:rsidTr="00D60BC0">
        <w:trPr>
          <w:trHeight w:val="8252"/>
          <w:jc w:val="center"/>
        </w:trPr>
        <w:tc>
          <w:tcPr>
            <w:tcW w:w="847" w:type="pct"/>
          </w:tcPr>
          <w:p w:rsidR="00B369FE" w:rsidRPr="00B369FE" w:rsidRDefault="00B369FE" w:rsidP="00B369FE">
            <w:pPr>
              <w:jc w:val="center"/>
              <w:rPr>
                <w:rFonts w:ascii="Calibri" w:eastAsia="Calibri" w:hAnsi="Calibri" w:cs="Times New Roman"/>
                <w:b/>
                <w:sz w:val="32"/>
                <w:szCs w:val="32"/>
              </w:rPr>
            </w:pPr>
          </w:p>
          <w:p w:rsidR="00B369FE" w:rsidRPr="00B369FE" w:rsidRDefault="00B369FE" w:rsidP="00B369FE">
            <w:pPr>
              <w:jc w:val="center"/>
              <w:rPr>
                <w:rFonts w:ascii="Calibri" w:eastAsia="Calibri" w:hAnsi="Calibri" w:cs="Times New Roman"/>
                <w:b/>
                <w:sz w:val="32"/>
                <w:szCs w:val="32"/>
              </w:rPr>
            </w:pPr>
          </w:p>
          <w:p w:rsidR="00B369FE" w:rsidRPr="00B369FE" w:rsidRDefault="00B369FE" w:rsidP="00B369FE">
            <w:pPr>
              <w:jc w:val="center"/>
              <w:rPr>
                <w:rFonts w:ascii="Calibri" w:eastAsia="Calibri" w:hAnsi="Calibri" w:cs="Times New Roman"/>
                <w:b/>
                <w:sz w:val="32"/>
                <w:szCs w:val="32"/>
              </w:rPr>
            </w:pPr>
          </w:p>
          <w:p w:rsidR="00B369FE" w:rsidRPr="00B369FE" w:rsidRDefault="00B369FE" w:rsidP="00B369FE">
            <w:pPr>
              <w:jc w:val="center"/>
              <w:rPr>
                <w:rFonts w:ascii="Calibri" w:eastAsia="Calibri" w:hAnsi="Calibri" w:cs="Times New Roman"/>
                <w:b/>
                <w:sz w:val="28"/>
                <w:szCs w:val="28"/>
              </w:rPr>
            </w:pPr>
            <w:r w:rsidRPr="00B369FE">
              <w:rPr>
                <w:rFonts w:ascii="Calibri" w:eastAsia="Calibri" w:hAnsi="Calibri" w:cs="Times New Roman"/>
                <w:b/>
                <w:sz w:val="28"/>
                <w:szCs w:val="28"/>
              </w:rPr>
              <w:t>1 GATL Course</w:t>
            </w:r>
          </w:p>
          <w:p w:rsidR="00B369FE" w:rsidRPr="00B369FE" w:rsidRDefault="00B369FE" w:rsidP="00B369FE">
            <w:pPr>
              <w:jc w:val="center"/>
              <w:rPr>
                <w:rFonts w:ascii="Calibri" w:eastAsia="Calibri" w:hAnsi="Calibri" w:cs="Times New Roman"/>
                <w:b/>
                <w:sz w:val="28"/>
                <w:szCs w:val="28"/>
              </w:rPr>
            </w:pPr>
            <w:r w:rsidRPr="00B369FE">
              <w:rPr>
                <w:rFonts w:ascii="Calibri" w:eastAsia="Calibri" w:hAnsi="Calibri" w:cs="Times New Roman"/>
                <w:b/>
                <w:sz w:val="28"/>
                <w:szCs w:val="28"/>
              </w:rPr>
              <w:t>(2 Units)</w:t>
            </w:r>
          </w:p>
          <w:p w:rsidR="00B369FE" w:rsidRPr="00B369FE" w:rsidRDefault="00B369FE" w:rsidP="00B369FE">
            <w:pPr>
              <w:jc w:val="center"/>
              <w:rPr>
                <w:rFonts w:ascii="Calibri" w:eastAsia="Calibri" w:hAnsi="Calibri" w:cs="Times New Roman"/>
                <w:b/>
                <w:sz w:val="28"/>
                <w:szCs w:val="28"/>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-*Research and Writing</w:t>
            </w:r>
          </w:p>
          <w:p w:rsidR="00186C8A" w:rsidRDefault="00B369FE" w:rsidP="00B369FE">
            <w:pPr>
              <w:jc w:val="center"/>
              <w:rPr>
                <w:rFonts w:ascii="Calibri" w:eastAsia="Calibri" w:hAnsi="Calibri" w:cs="Times New Roman"/>
                <w:b/>
                <w:sz w:val="32"/>
                <w:szCs w:val="32"/>
              </w:rPr>
            </w:pPr>
            <w:r w:rsidRPr="00B369FE">
              <w:rPr>
                <w:rFonts w:ascii="Calibri" w:eastAsia="Calibri" w:hAnsi="Calibri" w:cs="Times New Roman"/>
                <w:sz w:val="24"/>
                <w:szCs w:val="24"/>
              </w:rPr>
              <w:t>(2 units)</w:t>
            </w:r>
          </w:p>
          <w:p w:rsidR="00186C8A" w:rsidRPr="00186C8A" w:rsidRDefault="00186C8A" w:rsidP="00186C8A">
            <w:pPr>
              <w:rPr>
                <w:rFonts w:ascii="Calibri" w:eastAsia="Calibri" w:hAnsi="Calibri" w:cs="Times New Roman"/>
                <w:sz w:val="32"/>
                <w:szCs w:val="32"/>
              </w:rPr>
            </w:pPr>
          </w:p>
          <w:p w:rsidR="00186C8A" w:rsidRPr="00186C8A" w:rsidRDefault="00186C8A" w:rsidP="00186C8A">
            <w:pPr>
              <w:rPr>
                <w:rFonts w:ascii="Calibri" w:eastAsia="Calibri" w:hAnsi="Calibri" w:cs="Times New Roman"/>
                <w:sz w:val="32"/>
                <w:szCs w:val="32"/>
              </w:rPr>
            </w:pPr>
          </w:p>
          <w:p w:rsidR="00186C8A" w:rsidRPr="00186C8A" w:rsidRDefault="00186C8A" w:rsidP="00186C8A">
            <w:pPr>
              <w:rPr>
                <w:rFonts w:ascii="Calibri" w:eastAsia="Calibri" w:hAnsi="Calibri" w:cs="Times New Roman"/>
                <w:sz w:val="32"/>
                <w:szCs w:val="32"/>
              </w:rPr>
            </w:pPr>
          </w:p>
          <w:p w:rsidR="00186C8A" w:rsidRPr="00186C8A" w:rsidRDefault="00186C8A" w:rsidP="00186C8A">
            <w:pPr>
              <w:rPr>
                <w:rFonts w:ascii="Calibri" w:eastAsia="Calibri" w:hAnsi="Calibri" w:cs="Times New Roman"/>
                <w:sz w:val="32"/>
                <w:szCs w:val="32"/>
              </w:rPr>
            </w:pPr>
          </w:p>
          <w:p w:rsidR="00186C8A" w:rsidRPr="00186C8A" w:rsidRDefault="00186C8A" w:rsidP="00186C8A">
            <w:pPr>
              <w:rPr>
                <w:rFonts w:ascii="Calibri" w:eastAsia="Calibri" w:hAnsi="Calibri" w:cs="Times New Roman"/>
                <w:sz w:val="32"/>
                <w:szCs w:val="32"/>
              </w:rPr>
            </w:pPr>
          </w:p>
          <w:p w:rsidR="00186C8A" w:rsidRPr="00186C8A" w:rsidRDefault="00186C8A" w:rsidP="00186C8A">
            <w:pPr>
              <w:rPr>
                <w:rFonts w:ascii="Calibri" w:eastAsia="Calibri" w:hAnsi="Calibri" w:cs="Times New Roman"/>
                <w:sz w:val="32"/>
                <w:szCs w:val="32"/>
              </w:rPr>
            </w:pPr>
          </w:p>
          <w:p w:rsidR="00186C8A" w:rsidRPr="00186C8A" w:rsidRDefault="00186C8A" w:rsidP="00186C8A">
            <w:pPr>
              <w:rPr>
                <w:rFonts w:ascii="Calibri" w:eastAsia="Calibri" w:hAnsi="Calibri" w:cs="Times New Roman"/>
                <w:sz w:val="32"/>
                <w:szCs w:val="32"/>
              </w:rPr>
            </w:pPr>
          </w:p>
          <w:p w:rsidR="00186C8A" w:rsidRPr="00186C8A" w:rsidRDefault="00186C8A" w:rsidP="00186C8A">
            <w:pPr>
              <w:rPr>
                <w:rFonts w:ascii="Calibri" w:eastAsia="Calibri" w:hAnsi="Calibri" w:cs="Times New Roman"/>
                <w:sz w:val="32"/>
                <w:szCs w:val="32"/>
              </w:rPr>
            </w:pPr>
          </w:p>
          <w:p w:rsidR="00186C8A" w:rsidRDefault="00186C8A" w:rsidP="00186C8A">
            <w:pPr>
              <w:rPr>
                <w:rFonts w:ascii="Calibri" w:eastAsia="Calibri" w:hAnsi="Calibri" w:cs="Times New Roman"/>
                <w:sz w:val="32"/>
                <w:szCs w:val="32"/>
              </w:rPr>
            </w:pPr>
          </w:p>
          <w:p w:rsidR="00186C8A" w:rsidRPr="00186C8A" w:rsidRDefault="00186C8A" w:rsidP="00186C8A">
            <w:pPr>
              <w:rPr>
                <w:rFonts w:ascii="Calibri" w:eastAsia="Calibri" w:hAnsi="Calibri" w:cs="Times New Roman"/>
                <w:sz w:val="32"/>
                <w:szCs w:val="32"/>
              </w:rPr>
            </w:pPr>
          </w:p>
          <w:p w:rsidR="00186C8A" w:rsidRPr="00186C8A" w:rsidRDefault="00186C8A" w:rsidP="00186C8A">
            <w:pPr>
              <w:rPr>
                <w:rFonts w:ascii="Calibri" w:eastAsia="Calibri" w:hAnsi="Calibri" w:cs="Times New Roman"/>
                <w:sz w:val="32"/>
                <w:szCs w:val="32"/>
              </w:rPr>
            </w:pPr>
          </w:p>
          <w:p w:rsidR="00186C8A" w:rsidRDefault="00186C8A" w:rsidP="00186C8A">
            <w:pPr>
              <w:rPr>
                <w:rFonts w:ascii="Calibri" w:eastAsia="Calibri" w:hAnsi="Calibri" w:cs="Times New Roman"/>
                <w:sz w:val="32"/>
                <w:szCs w:val="32"/>
              </w:rPr>
            </w:pPr>
          </w:p>
          <w:p w:rsidR="00B369FE" w:rsidRPr="00186C8A" w:rsidRDefault="00B369FE" w:rsidP="00186C8A">
            <w:pPr>
              <w:rPr>
                <w:rFonts w:ascii="Calibri" w:eastAsia="Calibri" w:hAnsi="Calibri" w:cs="Times New Roman"/>
                <w:sz w:val="32"/>
                <w:szCs w:val="32"/>
              </w:rPr>
            </w:pPr>
          </w:p>
        </w:tc>
        <w:tc>
          <w:tcPr>
            <w:tcW w:w="917" w:type="pct"/>
          </w:tcPr>
          <w:p w:rsidR="00B369FE" w:rsidRPr="00B369FE" w:rsidRDefault="00B369FE" w:rsidP="00B369FE">
            <w:pPr>
              <w:jc w:val="center"/>
              <w:rPr>
                <w:rFonts w:ascii="Calibri" w:eastAsia="Calibri" w:hAnsi="Calibri" w:cs="Times New Roman"/>
                <w:b/>
                <w:sz w:val="32"/>
                <w:szCs w:val="32"/>
              </w:rPr>
            </w:pPr>
            <w:r w:rsidRPr="00B369FE">
              <w:rPr>
                <w:rFonts w:ascii="Calibri" w:eastAsia="Calibri" w:hAnsi="Calibri" w:cs="Times New Roman"/>
                <w:b/>
                <w:sz w:val="32"/>
                <w:szCs w:val="32"/>
              </w:rPr>
              <w:t>Stewardship of Self</w:t>
            </w:r>
            <w:r w:rsidR="002E3987">
              <w:rPr>
                <w:rFonts w:ascii="Calibri" w:eastAsia="Calibri" w:hAnsi="Calibri" w:cs="Times New Roman"/>
                <w:b/>
                <w:sz w:val="32"/>
                <w:szCs w:val="32"/>
              </w:rPr>
              <w:pict>
                <v:rect id="_x0000_i1045" style="width:0;height:1.5pt" o:hralign="center" o:hrstd="t" o:hr="t" fillcolor="#a0a0a0" stroked="f"/>
              </w:pic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b/>
                <w:sz w:val="28"/>
                <w:szCs w:val="32"/>
              </w:rPr>
              <w:t>3 GATL Courses</w: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b/>
                <w:sz w:val="28"/>
                <w:szCs w:val="32"/>
              </w:rPr>
              <w:t>(10 Units)</w:t>
            </w: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-Holistic Personal Leadership</w:t>
            </w:r>
          </w:p>
          <w:p w:rsid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b/>
                <w:i/>
                <w:sz w:val="24"/>
                <w:szCs w:val="24"/>
              </w:rPr>
            </w:pPr>
            <w:r>
              <w:rPr>
                <w:rFonts w:ascii="Calibri" w:eastAsia="Calibri" w:hAnsi="Calibri" w:cs="Times New Roman"/>
                <w:b/>
                <w:i/>
                <w:sz w:val="24"/>
                <w:szCs w:val="24"/>
              </w:rPr>
              <w:t>o</w:t>
            </w:r>
            <w:r w:rsidRPr="00B369FE">
              <w:rPr>
                <w:rFonts w:ascii="Calibri" w:eastAsia="Calibri" w:hAnsi="Calibri" w:cs="Times New Roman"/>
                <w:b/>
                <w:i/>
                <w:sz w:val="24"/>
                <w:szCs w:val="24"/>
              </w:rPr>
              <w:t>r</w:t>
            </w:r>
          </w:p>
          <w:p w:rsidR="00B369FE" w:rsidRPr="00B369FE" w:rsidRDefault="00B369FE" w:rsidP="00B369FE">
            <w:pPr>
              <w:jc w:val="center"/>
              <w:rPr>
                <w:rFonts w:ascii="Calibri" w:eastAsia="Calibri" w:hAnsi="Calibri" w:cs="Times New Roman"/>
                <w:sz w:val="24"/>
                <w:szCs w:val="24"/>
              </w:rPr>
            </w:pPr>
            <w:r>
              <w:rPr>
                <w:rFonts w:ascii="Calibri" w:eastAsia="Calibri" w:hAnsi="Calibri" w:cs="Times New Roman"/>
                <w:sz w:val="24"/>
                <w:szCs w:val="24"/>
              </w:rPr>
              <w:t>**Bible Survey &amp; Praxis</w:t>
            </w:r>
          </w:p>
          <w:p w:rsidR="00B369FE" w:rsidRPr="00B369FE" w:rsidRDefault="00B369FE" w:rsidP="00B369FE">
            <w:pPr>
              <w:jc w:val="center"/>
              <w:rPr>
                <w:rFonts w:ascii="Calibri" w:eastAsia="Calibri" w:hAnsi="Calibri" w:cs="Times New Roman"/>
                <w:sz w:val="24"/>
                <w:szCs w:val="24"/>
              </w:rPr>
            </w:pPr>
            <w:r>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-Spiritual and Character Formation</w:t>
            </w: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-Advanced Self-Learning I: Personal Leadership Journey and Development Plan</w:t>
            </w:r>
          </w:p>
          <w:p w:rsidR="00B369FE" w:rsidRPr="00B369FE" w:rsidRDefault="00B369FE" w:rsidP="00B369FE">
            <w:pPr>
              <w:jc w:val="center"/>
              <w:rPr>
                <w:rFonts w:ascii="Calibri" w:eastAsia="Calibri" w:hAnsi="Calibri" w:cs="Times New Roman"/>
                <w:sz w:val="32"/>
                <w:szCs w:val="32"/>
              </w:rPr>
            </w:pPr>
            <w:r w:rsidRPr="00B369FE">
              <w:rPr>
                <w:rFonts w:ascii="Calibri" w:eastAsia="Calibri" w:hAnsi="Calibri" w:cs="Times New Roman"/>
                <w:sz w:val="24"/>
                <w:szCs w:val="24"/>
              </w:rPr>
              <w:t>(2 Units)</w:t>
            </w:r>
          </w:p>
        </w:tc>
        <w:tc>
          <w:tcPr>
            <w:tcW w:w="822" w:type="pct"/>
          </w:tcPr>
          <w:p w:rsidR="00B369FE" w:rsidRPr="00B369FE" w:rsidRDefault="00B369FE" w:rsidP="00B369FE">
            <w:pPr>
              <w:jc w:val="center"/>
              <w:rPr>
                <w:rFonts w:ascii="Calibri" w:eastAsia="Calibri" w:hAnsi="Calibri" w:cs="Times New Roman"/>
                <w:b/>
                <w:sz w:val="32"/>
                <w:szCs w:val="32"/>
              </w:rPr>
            </w:pPr>
            <w:r w:rsidRPr="00B369FE">
              <w:rPr>
                <w:rFonts w:ascii="Calibri" w:eastAsia="Calibri" w:hAnsi="Calibri" w:cs="Times New Roman"/>
                <w:b/>
                <w:sz w:val="32"/>
                <w:szCs w:val="32"/>
              </w:rPr>
              <w:t>Stewardship of Mission</w:t>
            </w:r>
          </w:p>
          <w:p w:rsidR="00B369FE" w:rsidRPr="00B369FE" w:rsidRDefault="002E3987" w:rsidP="00B369FE">
            <w:pPr>
              <w:jc w:val="center"/>
              <w:rPr>
                <w:rFonts w:ascii="Calibri" w:eastAsia="Calibri" w:hAnsi="Calibri" w:cs="Times New Roman"/>
                <w:b/>
                <w:sz w:val="32"/>
                <w:szCs w:val="32"/>
              </w:rPr>
            </w:pPr>
            <w:r>
              <w:rPr>
                <w:rFonts w:ascii="Calibri" w:eastAsia="Calibri" w:hAnsi="Calibri" w:cs="Times New Roman"/>
                <w:b/>
                <w:sz w:val="32"/>
                <w:szCs w:val="32"/>
              </w:rPr>
              <w:pict>
                <v:rect id="_x0000_i1046" style="width:0;height:1.5pt" o:hralign="center" o:hrstd="t" o:hr="t" fillcolor="#a0a0a0" stroked="f"/>
              </w:pic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b/>
                <w:sz w:val="28"/>
                <w:szCs w:val="32"/>
              </w:rPr>
              <w:t>3 GATL Courses</w: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b/>
                <w:sz w:val="28"/>
                <w:szCs w:val="32"/>
              </w:rPr>
              <w:t>(10 Units)</w:t>
            </w:r>
          </w:p>
          <w:p w:rsidR="00B369FE" w:rsidRPr="00B369FE" w:rsidRDefault="00B369FE" w:rsidP="00B369FE">
            <w:pPr>
              <w:jc w:val="center"/>
              <w:rPr>
                <w:rFonts w:ascii="Calibri" w:eastAsia="Calibri" w:hAnsi="Calibri" w:cs="Times New Roman"/>
                <w:sz w:val="28"/>
                <w:szCs w:val="32"/>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-Organizational and Cross-cultural Leadership</w:t>
            </w: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-Strategic Planning and Implementation</w:t>
            </w: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 Advanced Self-Learning II: Missional Immersion and Evaluation</w:t>
            </w:r>
          </w:p>
          <w:p w:rsidR="00B369FE" w:rsidRPr="00B369FE" w:rsidRDefault="00B369FE" w:rsidP="00B369FE">
            <w:pPr>
              <w:jc w:val="center"/>
              <w:rPr>
                <w:rFonts w:ascii="Calibri" w:eastAsia="Calibri" w:hAnsi="Calibri" w:cs="Times New Roman"/>
                <w:sz w:val="32"/>
                <w:szCs w:val="32"/>
              </w:rPr>
            </w:pPr>
            <w:r w:rsidRPr="00B369FE">
              <w:rPr>
                <w:rFonts w:ascii="Calibri" w:eastAsia="Calibri" w:hAnsi="Calibri" w:cs="Times New Roman"/>
                <w:sz w:val="24"/>
                <w:szCs w:val="24"/>
              </w:rPr>
              <w:t>(2 Units)</w:t>
            </w:r>
          </w:p>
        </w:tc>
        <w:tc>
          <w:tcPr>
            <w:tcW w:w="856" w:type="pct"/>
          </w:tcPr>
          <w:p w:rsidR="00B369FE" w:rsidRPr="00B369FE" w:rsidRDefault="00B369FE" w:rsidP="00B369FE">
            <w:pPr>
              <w:jc w:val="center"/>
              <w:rPr>
                <w:rFonts w:ascii="Calibri" w:eastAsia="Calibri" w:hAnsi="Calibri" w:cs="Times New Roman"/>
                <w:b/>
                <w:sz w:val="32"/>
                <w:szCs w:val="32"/>
              </w:rPr>
            </w:pPr>
            <w:r w:rsidRPr="00B369FE">
              <w:rPr>
                <w:rFonts w:ascii="Calibri" w:eastAsia="Calibri" w:hAnsi="Calibri" w:cs="Times New Roman"/>
                <w:b/>
                <w:sz w:val="32"/>
                <w:szCs w:val="32"/>
              </w:rPr>
              <w:t>Stewardship of People</w:t>
            </w:r>
          </w:p>
          <w:p w:rsidR="00B369FE" w:rsidRPr="00B369FE" w:rsidRDefault="002E3987" w:rsidP="00B369FE">
            <w:pPr>
              <w:jc w:val="center"/>
              <w:rPr>
                <w:rFonts w:ascii="Calibri" w:eastAsia="Calibri" w:hAnsi="Calibri" w:cs="Times New Roman"/>
                <w:b/>
                <w:sz w:val="32"/>
                <w:szCs w:val="32"/>
              </w:rPr>
            </w:pPr>
            <w:r>
              <w:rPr>
                <w:rFonts w:ascii="Calibri" w:eastAsia="Calibri" w:hAnsi="Calibri" w:cs="Times New Roman"/>
                <w:b/>
                <w:sz w:val="32"/>
                <w:szCs w:val="32"/>
              </w:rPr>
              <w:pict>
                <v:rect id="_x0000_i1047" style="width:0;height:1.5pt" o:hralign="center" o:hrstd="t" o:hr="t" fillcolor="#a0a0a0" stroked="f"/>
              </w:pic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b/>
                <w:sz w:val="28"/>
                <w:szCs w:val="32"/>
              </w:rPr>
              <w:t>3 GATL Courses</w: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b/>
                <w:sz w:val="28"/>
                <w:szCs w:val="32"/>
              </w:rPr>
              <w:t>(10 Units)</w:t>
            </w:r>
          </w:p>
          <w:p w:rsidR="00B369FE" w:rsidRPr="00B369FE" w:rsidRDefault="00B369FE" w:rsidP="00B369FE">
            <w:pPr>
              <w:jc w:val="center"/>
              <w:rPr>
                <w:rFonts w:ascii="Calibri" w:eastAsia="Calibri" w:hAnsi="Calibri" w:cs="Times New Roman"/>
                <w:b/>
                <w:sz w:val="28"/>
                <w:szCs w:val="32"/>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-Biblical Servant Leadership</w:t>
            </w: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-Leadership Development and Mentoring</w:t>
            </w: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 Advanced Self-Learning III: Major Mentoring Exercise</w:t>
            </w: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(2 Units)</w:t>
            </w:r>
          </w:p>
          <w:p w:rsidR="00B369FE" w:rsidRPr="00B369FE" w:rsidRDefault="00B369FE" w:rsidP="00B369FE">
            <w:pPr>
              <w:jc w:val="center"/>
              <w:rPr>
                <w:rFonts w:ascii="Calibri" w:eastAsia="Calibri" w:hAnsi="Calibri" w:cs="Times New Roman"/>
                <w:sz w:val="32"/>
                <w:szCs w:val="32"/>
              </w:rPr>
            </w:pPr>
          </w:p>
          <w:p w:rsidR="00B369FE" w:rsidRPr="00B369FE" w:rsidRDefault="00B369FE" w:rsidP="00B369FE">
            <w:pPr>
              <w:jc w:val="center"/>
              <w:rPr>
                <w:rFonts w:ascii="Calibri" w:eastAsia="Calibri" w:hAnsi="Calibri" w:cs="Times New Roman"/>
                <w:sz w:val="32"/>
                <w:szCs w:val="32"/>
              </w:rPr>
            </w:pPr>
          </w:p>
        </w:tc>
        <w:tc>
          <w:tcPr>
            <w:tcW w:w="845" w:type="pct"/>
          </w:tcPr>
          <w:p w:rsidR="00B369FE" w:rsidRPr="00B369FE" w:rsidRDefault="00B369FE" w:rsidP="00B369FE">
            <w:pPr>
              <w:jc w:val="center"/>
              <w:rPr>
                <w:rFonts w:ascii="Calibri" w:eastAsia="Calibri" w:hAnsi="Calibri" w:cs="Times New Roman"/>
                <w:b/>
                <w:sz w:val="32"/>
                <w:szCs w:val="32"/>
              </w:rPr>
            </w:pPr>
            <w:r w:rsidRPr="00B369FE">
              <w:rPr>
                <w:rFonts w:ascii="Calibri" w:eastAsia="Calibri" w:hAnsi="Calibri" w:cs="Times New Roman"/>
                <w:b/>
                <w:sz w:val="32"/>
                <w:szCs w:val="32"/>
              </w:rPr>
              <w:t>Stewardship of Resources</w:t>
            </w:r>
          </w:p>
          <w:p w:rsidR="00B369FE" w:rsidRPr="00B369FE" w:rsidRDefault="002E3987" w:rsidP="00B369FE">
            <w:pPr>
              <w:jc w:val="center"/>
              <w:rPr>
                <w:rFonts w:ascii="Calibri" w:eastAsia="Calibri" w:hAnsi="Calibri" w:cs="Times New Roman"/>
                <w:b/>
                <w:sz w:val="32"/>
                <w:szCs w:val="32"/>
              </w:rPr>
            </w:pPr>
            <w:r>
              <w:rPr>
                <w:rFonts w:ascii="Calibri" w:eastAsia="Calibri" w:hAnsi="Calibri" w:cs="Times New Roman"/>
                <w:b/>
                <w:sz w:val="32"/>
                <w:szCs w:val="32"/>
              </w:rPr>
              <w:pict>
                <v:rect id="_x0000_i1048" style="width:0;height:1.5pt" o:hralign="center" o:hrstd="t" o:hr="t" fillcolor="#a0a0a0" stroked="f"/>
              </w:pic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b/>
                <w:sz w:val="28"/>
                <w:szCs w:val="32"/>
              </w:rPr>
              <w:t>3 GATL Courses</w: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b/>
                <w:sz w:val="28"/>
                <w:szCs w:val="32"/>
              </w:rPr>
              <w:t>(10 Units)</w:t>
            </w:r>
          </w:p>
          <w:p w:rsidR="00B369FE" w:rsidRPr="00B369FE" w:rsidRDefault="00B369FE" w:rsidP="00B369FE">
            <w:pPr>
              <w:jc w:val="center"/>
              <w:rPr>
                <w:rFonts w:ascii="Calibri" w:eastAsia="Calibri" w:hAnsi="Calibri" w:cs="Times New Roman"/>
                <w:b/>
                <w:sz w:val="28"/>
                <w:szCs w:val="32"/>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-*Introduction to Holistic Societal Transformation</w:t>
            </w:r>
          </w:p>
          <w:p w:rsid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b/>
                <w:i/>
                <w:sz w:val="24"/>
                <w:szCs w:val="24"/>
              </w:rPr>
            </w:pPr>
            <w:r>
              <w:rPr>
                <w:rFonts w:ascii="Calibri" w:eastAsia="Calibri" w:hAnsi="Calibri" w:cs="Times New Roman"/>
                <w:b/>
                <w:i/>
                <w:sz w:val="24"/>
                <w:szCs w:val="24"/>
              </w:rPr>
              <w:t>o</w:t>
            </w:r>
            <w:r w:rsidRPr="00B369FE">
              <w:rPr>
                <w:rFonts w:ascii="Calibri" w:eastAsia="Calibri" w:hAnsi="Calibri" w:cs="Times New Roman"/>
                <w:b/>
                <w:i/>
                <w:sz w:val="24"/>
                <w:szCs w:val="24"/>
              </w:rPr>
              <w:t>r</w:t>
            </w:r>
          </w:p>
          <w:p w:rsidR="00B369FE" w:rsidRDefault="00083BC0" w:rsidP="00B369FE">
            <w:pPr>
              <w:jc w:val="center"/>
              <w:rPr>
                <w:rFonts w:ascii="Calibri" w:eastAsia="Calibri" w:hAnsi="Calibri" w:cs="Times New Roman"/>
                <w:sz w:val="24"/>
                <w:szCs w:val="24"/>
              </w:rPr>
            </w:pPr>
            <w:r>
              <w:rPr>
                <w:rFonts w:ascii="Calibri" w:eastAsia="Calibri" w:hAnsi="Calibri" w:cs="Times New Roman"/>
                <w:sz w:val="24"/>
                <w:szCs w:val="24"/>
              </w:rPr>
              <w:t xml:space="preserve">* </w:t>
            </w:r>
            <w:r w:rsidR="00B369FE">
              <w:rPr>
                <w:rFonts w:ascii="Calibri" w:eastAsia="Calibri" w:hAnsi="Calibri" w:cs="Times New Roman"/>
                <w:sz w:val="24"/>
                <w:szCs w:val="24"/>
              </w:rPr>
              <w:t>**Applied Biblical Interpretation</w:t>
            </w:r>
          </w:p>
          <w:p w:rsidR="00B369FE" w:rsidRPr="00B369FE" w:rsidRDefault="00B369FE" w:rsidP="00B369FE">
            <w:pPr>
              <w:jc w:val="center"/>
              <w:rPr>
                <w:rFonts w:ascii="Calibri" w:eastAsia="Calibri" w:hAnsi="Calibri" w:cs="Times New Roman"/>
                <w:sz w:val="24"/>
                <w:szCs w:val="24"/>
              </w:rPr>
            </w:pPr>
            <w:r>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-*Resource Development and Networking in a Global Environment</w:t>
            </w: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(4 Units)</w:t>
            </w:r>
          </w:p>
          <w:p w:rsidR="00B369FE" w:rsidRPr="00B369FE" w:rsidRDefault="00B369FE" w:rsidP="00B369FE">
            <w:pPr>
              <w:jc w:val="center"/>
              <w:rPr>
                <w:rFonts w:ascii="Calibri" w:eastAsia="Calibri" w:hAnsi="Calibri" w:cs="Times New Roman"/>
                <w:sz w:val="24"/>
                <w:szCs w:val="24"/>
              </w:rPr>
            </w:pPr>
          </w:p>
          <w:p w:rsidR="00B369FE" w:rsidRPr="00B369FE" w:rsidRDefault="00B369FE" w:rsidP="00B369FE">
            <w:pPr>
              <w:jc w:val="center"/>
              <w:rPr>
                <w:rFonts w:ascii="Calibri" w:eastAsia="Calibri" w:hAnsi="Calibri" w:cs="Times New Roman"/>
                <w:sz w:val="24"/>
                <w:szCs w:val="24"/>
              </w:rPr>
            </w:pPr>
            <w:r w:rsidRPr="00B369FE">
              <w:rPr>
                <w:rFonts w:ascii="Calibri" w:eastAsia="Calibri" w:hAnsi="Calibri" w:cs="Times New Roman"/>
                <w:sz w:val="24"/>
                <w:szCs w:val="24"/>
              </w:rPr>
              <w:t xml:space="preserve">- </w:t>
            </w:r>
            <w:r w:rsidR="00083BC0">
              <w:rPr>
                <w:rFonts w:ascii="Calibri" w:eastAsia="Calibri" w:hAnsi="Calibri" w:cs="Times New Roman"/>
                <w:sz w:val="24"/>
                <w:szCs w:val="24"/>
              </w:rPr>
              <w:t>*</w:t>
            </w:r>
            <w:r w:rsidRPr="00B369FE">
              <w:rPr>
                <w:rFonts w:ascii="Calibri" w:eastAsia="Calibri" w:hAnsi="Calibri" w:cs="Times New Roman"/>
                <w:sz w:val="24"/>
                <w:szCs w:val="24"/>
              </w:rPr>
              <w:t>Advanced Self-Learning IV: Partnership</w:t>
            </w:r>
            <w:r w:rsidRPr="00B369FE">
              <w:rPr>
                <w:rFonts w:ascii="Calibri" w:eastAsia="Calibri" w:hAnsi="Calibri" w:cs="Times New Roman"/>
                <w:sz w:val="28"/>
                <w:szCs w:val="32"/>
              </w:rPr>
              <w:t xml:space="preserve"> </w:t>
            </w:r>
            <w:r w:rsidRPr="00B369FE">
              <w:rPr>
                <w:rFonts w:ascii="Calibri" w:eastAsia="Calibri" w:hAnsi="Calibri" w:cs="Times New Roman"/>
                <w:sz w:val="24"/>
                <w:szCs w:val="24"/>
              </w:rPr>
              <w:t>Project Development</w: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sz w:val="24"/>
                <w:szCs w:val="24"/>
              </w:rPr>
              <w:t>(2 Units)</w:t>
            </w:r>
          </w:p>
        </w:tc>
        <w:tc>
          <w:tcPr>
            <w:tcW w:w="713" w:type="pct"/>
          </w:tcPr>
          <w:p w:rsidR="00B369FE" w:rsidRPr="00B369FE" w:rsidRDefault="00B369FE" w:rsidP="00B369FE">
            <w:pPr>
              <w:jc w:val="center"/>
              <w:rPr>
                <w:rFonts w:ascii="Calibri" w:eastAsia="Calibri" w:hAnsi="Calibri" w:cs="Times New Roman"/>
                <w:b/>
                <w:sz w:val="32"/>
                <w:szCs w:val="32"/>
              </w:rPr>
            </w:pPr>
            <w:r w:rsidRPr="00B369FE">
              <w:rPr>
                <w:rFonts w:ascii="Calibri" w:eastAsia="Calibri" w:hAnsi="Calibri" w:cs="Times New Roman"/>
                <w:b/>
                <w:sz w:val="32"/>
                <w:szCs w:val="32"/>
              </w:rPr>
              <w:t>42 Units Total/ 2 Years</w:t>
            </w:r>
          </w:p>
          <w:p w:rsidR="00B369FE" w:rsidRPr="00B369FE" w:rsidRDefault="002E3987" w:rsidP="00B369FE">
            <w:pPr>
              <w:jc w:val="center"/>
              <w:rPr>
                <w:rFonts w:ascii="Calibri" w:eastAsia="Calibri" w:hAnsi="Calibri" w:cs="Times New Roman"/>
                <w:b/>
                <w:sz w:val="32"/>
                <w:szCs w:val="32"/>
              </w:rPr>
            </w:pPr>
            <w:r>
              <w:rPr>
                <w:rFonts w:ascii="Calibri" w:eastAsia="Calibri" w:hAnsi="Calibri" w:cs="Times New Roman"/>
                <w:b/>
                <w:sz w:val="32"/>
                <w:szCs w:val="32"/>
              </w:rPr>
              <w:pict>
                <v:rect id="_x0000_i1049" style="width:0;height:1.5pt" o:hralign="center" o:hrstd="t" o:hr="t" fillcolor="#a0a0a0" stroked="f"/>
              </w:pict>
            </w:r>
          </w:p>
          <w:p w:rsidR="00B369FE" w:rsidRPr="00B369FE" w:rsidRDefault="00B369FE" w:rsidP="00B369FE">
            <w:pPr>
              <w:jc w:val="center"/>
              <w:rPr>
                <w:rFonts w:ascii="Calibri" w:eastAsia="Calibri" w:hAnsi="Calibri" w:cs="Times New Roman"/>
                <w:b/>
                <w:sz w:val="28"/>
                <w:szCs w:val="32"/>
              </w:rPr>
            </w:pPr>
            <w:r w:rsidRPr="00B369FE">
              <w:rPr>
                <w:rFonts w:ascii="Calibri" w:eastAsia="Calibri" w:hAnsi="Calibri" w:cs="Times New Roman"/>
                <w:b/>
                <w:sz w:val="28"/>
                <w:szCs w:val="32"/>
              </w:rPr>
              <w:t>13 Total Courses</w:t>
            </w:r>
          </w:p>
          <w:p w:rsidR="00B369FE" w:rsidRPr="00B369FE" w:rsidRDefault="00B369FE" w:rsidP="00B369FE">
            <w:pPr>
              <w:jc w:val="center"/>
              <w:rPr>
                <w:rFonts w:ascii="Calibri" w:eastAsia="Calibri" w:hAnsi="Calibri" w:cs="Times New Roman"/>
                <w:b/>
                <w:sz w:val="28"/>
                <w:szCs w:val="32"/>
              </w:rPr>
            </w:pPr>
          </w:p>
        </w:tc>
      </w:tr>
    </w:tbl>
    <w:p w:rsidR="00186C8A" w:rsidRDefault="00186C8A" w:rsidP="0040707A">
      <w:pPr>
        <w:ind w:firstLine="720"/>
        <w:rPr>
          <w:b/>
          <w:i/>
          <w:sz w:val="24"/>
          <w:szCs w:val="24"/>
        </w:rPr>
      </w:pPr>
      <w:r w:rsidRPr="00186C8A">
        <w:rPr>
          <w:b/>
          <w:i/>
          <w:sz w:val="24"/>
          <w:szCs w:val="24"/>
        </w:rPr>
        <w:t>*Online</w:t>
      </w:r>
    </w:p>
    <w:p w:rsidR="00186C8A" w:rsidRPr="00186C8A" w:rsidRDefault="00186C8A" w:rsidP="00186C8A">
      <w:pPr>
        <w:ind w:firstLine="720"/>
        <w:rPr>
          <w:b/>
          <w:i/>
          <w:sz w:val="24"/>
          <w:szCs w:val="24"/>
        </w:rPr>
      </w:pPr>
      <w:r>
        <w:rPr>
          <w:b/>
          <w:i/>
          <w:sz w:val="24"/>
          <w:szCs w:val="24"/>
        </w:rPr>
        <w:t>**Bible Foundations Track</w:t>
      </w:r>
    </w:p>
    <w:p w:rsidR="00CE1C7D" w:rsidRPr="007F51C9" w:rsidRDefault="002B48B4" w:rsidP="007F51C9">
      <w:pPr>
        <w:rPr>
          <w:rFonts w:ascii="Times New Roman" w:hAnsi="Times New Roman" w:cs="Times New Roman"/>
          <w:sz w:val="36"/>
          <w:szCs w:val="36"/>
        </w:rPr>
      </w:pPr>
      <w:r w:rsidRPr="00CE1C7D">
        <w:rPr>
          <w:rFonts w:ascii="Times New Roman" w:hAnsi="Times New Roman" w:cs="Times New Roman"/>
          <w:noProof/>
          <w:sz w:val="36"/>
          <w:szCs w:val="36"/>
        </w:rPr>
        <w:lastRenderedPageBreak/>
        <mc:AlternateContent>
          <mc:Choice Requires="wps">
            <w:drawing>
              <wp:anchor distT="0" distB="0" distL="114300" distR="114300" simplePos="0" relativeHeight="251661312" behindDoc="0" locked="0" layoutInCell="1" allowOverlap="1" wp14:anchorId="1B1A2CFB" wp14:editId="563C5A5F">
                <wp:simplePos x="0" y="0"/>
                <wp:positionH relativeFrom="column">
                  <wp:posOffset>66675</wp:posOffset>
                </wp:positionH>
                <wp:positionV relativeFrom="paragraph">
                  <wp:posOffset>1602105</wp:posOffset>
                </wp:positionV>
                <wp:extent cx="1790700" cy="342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2900"/>
                        </a:xfrm>
                        <a:prstGeom prst="rect">
                          <a:avLst/>
                        </a:prstGeom>
                        <a:solidFill>
                          <a:schemeClr val="accent2">
                            <a:lumMod val="20000"/>
                            <a:lumOff val="80000"/>
                          </a:schemeClr>
                        </a:solidFill>
                        <a:ln w="9525">
                          <a:solidFill>
                            <a:srgbClr val="000000"/>
                          </a:solidFill>
                          <a:miter lim="800000"/>
                          <a:headEnd/>
                          <a:tailEnd/>
                        </a:ln>
                      </wps:spPr>
                      <wps:txbx>
                        <w:txbxContent>
                          <w:p w:rsidR="00CE1C7D" w:rsidRPr="00CE1C7D" w:rsidRDefault="00CE1C7D">
                            <w:pPr>
                              <w:rPr>
                                <w:rFonts w:ascii="Century Gothic" w:hAnsi="Century Gothic"/>
                                <w:i/>
                                <w:sz w:val="28"/>
                                <w:szCs w:val="28"/>
                              </w:rPr>
                            </w:pPr>
                            <w:r>
                              <w:rPr>
                                <w:rFonts w:ascii="Century Gothic" w:hAnsi="Century Gothic"/>
                                <w:i/>
                                <w:sz w:val="28"/>
                                <w:szCs w:val="28"/>
                              </w:rPr>
                              <w:t>Strategic l</w:t>
                            </w:r>
                            <w:r w:rsidRPr="00CE1C7D">
                              <w:rPr>
                                <w:rFonts w:ascii="Century Gothic" w:hAnsi="Century Gothic"/>
                                <w:i/>
                                <w:sz w:val="28"/>
                                <w:szCs w:val="28"/>
                              </w:rPr>
                              <w:t>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A2CFB" id="_x0000_t202" coordsize="21600,21600" o:spt="202" path="m,l,21600r21600,l21600,xe">
                <v:stroke joinstyle="miter"/>
                <v:path gradientshapeok="t" o:connecttype="rect"/>
              </v:shapetype>
              <v:shape id="Text Box 2" o:spid="_x0000_s1026" type="#_x0000_t202" style="position:absolute;margin-left:5.25pt;margin-top:126.15pt;width:1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" fillcolor="#fbe4d5 [661]">
                <v:textbox>
                  <w:txbxContent>
                    <w:p w:rsidR="00CE1C7D" w:rsidRPr="00CE1C7D" w:rsidRDefault="00CE1C7D">
                      <w:pPr>
                        <w:rPr>
                          <w:rFonts w:ascii="Century Gothic" w:hAnsi="Century Gothic"/>
                          <w:i/>
                          <w:sz w:val="28"/>
                          <w:szCs w:val="28"/>
                        </w:rPr>
                      </w:pPr>
                      <w:r>
                        <w:rPr>
                          <w:rFonts w:ascii="Century Gothic" w:hAnsi="Century Gothic"/>
                          <w:i/>
                          <w:sz w:val="28"/>
                          <w:szCs w:val="28"/>
                        </w:rPr>
                        <w:t>Strategic l</w:t>
                      </w:r>
                      <w:r w:rsidRPr="00CE1C7D">
                        <w:rPr>
                          <w:rFonts w:ascii="Century Gothic" w:hAnsi="Century Gothic"/>
                          <w:i/>
                          <w:sz w:val="28"/>
                          <w:szCs w:val="28"/>
                        </w:rPr>
                        <w:t>eader</w:t>
                      </w:r>
                    </w:p>
                  </w:txbxContent>
                </v:textbox>
              </v:shape>
            </w:pict>
          </mc:Fallback>
        </mc:AlternateContent>
      </w:r>
      <w:r w:rsidRPr="0016352A">
        <w:rPr>
          <w:rFonts w:ascii="Times New Roman" w:hAnsi="Times New Roman" w:cs="Times New Roman"/>
          <w:noProof/>
          <w:sz w:val="36"/>
          <w:szCs w:val="36"/>
        </w:rPr>
        <mc:AlternateContent>
          <mc:Choice Requires="wps">
            <w:drawing>
              <wp:anchor distT="0" distB="0" distL="114300" distR="114300" simplePos="0" relativeHeight="251667456" behindDoc="0" locked="0" layoutInCell="1" allowOverlap="1" wp14:anchorId="1C6644ED" wp14:editId="1A6F06ED">
                <wp:simplePos x="0" y="0"/>
                <wp:positionH relativeFrom="column">
                  <wp:posOffset>6591300</wp:posOffset>
                </wp:positionH>
                <wp:positionV relativeFrom="paragraph">
                  <wp:posOffset>4964430</wp:posOffset>
                </wp:positionV>
                <wp:extent cx="1790700" cy="3429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2900"/>
                        </a:xfrm>
                        <a:prstGeom prst="rect">
                          <a:avLst/>
                        </a:prstGeom>
                        <a:solidFill>
                          <a:srgbClr val="ED7D31">
                            <a:lumMod val="20000"/>
                            <a:lumOff val="80000"/>
                          </a:srgbClr>
                        </a:solidFill>
                        <a:ln w="9525">
                          <a:solidFill>
                            <a:srgbClr val="000000"/>
                          </a:solidFill>
                          <a:miter lim="800000"/>
                          <a:headEnd/>
                          <a:tailEnd/>
                        </a:ln>
                      </wps:spPr>
                      <wps:txbx>
                        <w:txbxContent>
                          <w:p w:rsidR="0016352A" w:rsidRPr="00CE1C7D" w:rsidRDefault="0016352A" w:rsidP="0016352A">
                            <w:pPr>
                              <w:rPr>
                                <w:rFonts w:ascii="Century Gothic" w:hAnsi="Century Gothic"/>
                                <w:i/>
                                <w:sz w:val="28"/>
                                <w:szCs w:val="28"/>
                              </w:rPr>
                            </w:pPr>
                            <w:r>
                              <w:rPr>
                                <w:rFonts w:ascii="Century Gothic" w:hAnsi="Century Gothic"/>
                                <w:i/>
                                <w:sz w:val="28"/>
                                <w:szCs w:val="28"/>
                              </w:rPr>
                              <w:t>Productive l</w:t>
                            </w:r>
                            <w:r w:rsidRPr="00CE1C7D">
                              <w:rPr>
                                <w:rFonts w:ascii="Century Gothic" w:hAnsi="Century Gothic"/>
                                <w:i/>
                                <w:sz w:val="28"/>
                                <w:szCs w:val="28"/>
                              </w:rPr>
                              <w:t>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44ED" id="_x0000_s1027" type="#_x0000_t202" style="position:absolute;margin-left:519pt;margin-top:390.9pt;width:14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" fillcolor="#fbe5d6">
                <v:textbox>
                  <w:txbxContent>
                    <w:p w:rsidR="0016352A" w:rsidRPr="00CE1C7D" w:rsidRDefault="0016352A" w:rsidP="0016352A">
                      <w:pPr>
                        <w:rPr>
                          <w:rFonts w:ascii="Century Gothic" w:hAnsi="Century Gothic"/>
                          <w:i/>
                          <w:sz w:val="28"/>
                          <w:szCs w:val="28"/>
                        </w:rPr>
                      </w:pPr>
                      <w:r>
                        <w:rPr>
                          <w:rFonts w:ascii="Century Gothic" w:hAnsi="Century Gothic"/>
                          <w:i/>
                          <w:sz w:val="28"/>
                          <w:szCs w:val="28"/>
                        </w:rPr>
                        <w:t>Productive l</w:t>
                      </w:r>
                      <w:r w:rsidRPr="00CE1C7D">
                        <w:rPr>
                          <w:rFonts w:ascii="Century Gothic" w:hAnsi="Century Gothic"/>
                          <w:i/>
                          <w:sz w:val="28"/>
                          <w:szCs w:val="28"/>
                        </w:rPr>
                        <w:t>eader</w:t>
                      </w:r>
                    </w:p>
                  </w:txbxContent>
                </v:textbox>
              </v:shape>
            </w:pict>
          </mc:Fallback>
        </mc:AlternateContent>
      </w:r>
      <w:r w:rsidR="0016352A">
        <w:rPr>
          <w:noProof/>
        </w:rPr>
        <mc:AlternateContent>
          <mc:Choice Requires="wps">
            <w:drawing>
              <wp:anchor distT="0" distB="0" distL="114300" distR="114300" simplePos="0" relativeHeight="251659264" behindDoc="0" locked="0" layoutInCell="1" allowOverlap="1" wp14:anchorId="306968DF" wp14:editId="56E90462">
                <wp:simplePos x="0" y="0"/>
                <wp:positionH relativeFrom="column">
                  <wp:posOffset>2097405</wp:posOffset>
                </wp:positionH>
                <wp:positionV relativeFrom="paragraph">
                  <wp:posOffset>2554605</wp:posOffset>
                </wp:positionV>
                <wp:extent cx="4358640" cy="461645"/>
                <wp:effectExtent l="0" t="0" r="0" b="0"/>
                <wp:wrapNone/>
                <wp:docPr id="8" name="TextBox 7"/>
                <wp:cNvGraphicFramePr/>
                <a:graphic xmlns:a="http://schemas.openxmlformats.org/drawingml/2006/main">
                  <a:graphicData uri="http://schemas.microsoft.com/office/word/2010/wordprocessingShape">
                    <wps:wsp>
                      <wps:cNvSpPr txBox="1"/>
                      <wps:spPr>
                        <a:xfrm>
                          <a:off x="0" y="0"/>
                          <a:ext cx="4358640" cy="461645"/>
                        </a:xfrm>
                        <a:prstGeom prst="rect">
                          <a:avLst/>
                        </a:prstGeom>
                        <a:noFill/>
                      </wps:spPr>
                      <wps:txbx>
                        <w:txbxContent>
                          <w:p w:rsidR="00606470" w:rsidRDefault="00606470" w:rsidP="00606470">
                            <w:pPr>
                              <w:pStyle w:val="NormalWeb"/>
                              <w:spacing w:before="0" w:beforeAutospacing="0" w:after="0" w:afterAutospacing="0"/>
                              <w:jc w:val="center"/>
                            </w:pPr>
                            <w:r>
                              <w:rPr>
                                <w:rFonts w:ascii="Times" w:eastAsia="Times" w:hAnsi="Times" w:cs="Times"/>
                                <w:b/>
                                <w:bCs/>
                                <w:color w:val="C00000"/>
                                <w:kern w:val="24"/>
                                <w:sz w:val="48"/>
                                <w:szCs w:val="48"/>
                                <w:lang w:val="en-ZA"/>
                              </w:rPr>
                              <w:t xml:space="preserve">  Leadership = Stewardship</w:t>
                            </w:r>
                          </w:p>
                        </w:txbxContent>
                      </wps:txbx>
                      <wps:bodyPr wrap="square" rtlCol="0">
                        <a:spAutoFit/>
                      </wps:bodyPr>
                    </wps:wsp>
                  </a:graphicData>
                </a:graphic>
              </wp:anchor>
            </w:drawing>
          </mc:Choice>
          <mc:Fallback>
            <w:pict>
              <v:shape w14:anchorId="306968DF" id="TextBox 7" o:spid="_x0000_s1028" type="#_x0000_t202" style="position:absolute;margin-left:165.15pt;margin-top:201.15pt;width:343.2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" filled="f" stroked="f">
                <v:textbox style="mso-fit-shape-to-text:t">
                  <w:txbxContent>
                    <w:p w:rsidR="00606470" w:rsidRDefault="00606470" w:rsidP="00606470">
                      <w:pPr>
                        <w:pStyle w:val="NormalWeb"/>
                        <w:spacing w:before="0" w:beforeAutospacing="0" w:after="0" w:afterAutospacing="0"/>
                        <w:jc w:val="center"/>
                      </w:pPr>
                      <w:r>
                        <w:rPr>
                          <w:rFonts w:ascii="Times" w:eastAsia="Times" w:hAnsi="Times" w:cs="Times"/>
                          <w:b/>
                          <w:bCs/>
                          <w:color w:val="C00000"/>
                          <w:kern w:val="24"/>
                          <w:sz w:val="48"/>
                          <w:szCs w:val="48"/>
                          <w:lang w:val="en-ZA"/>
                        </w:rPr>
                        <w:t xml:space="preserve">  Leadership = Stewardship</w:t>
                      </w:r>
                    </w:p>
                  </w:txbxContent>
                </v:textbox>
              </v:shape>
            </w:pict>
          </mc:Fallback>
        </mc:AlternateContent>
      </w:r>
      <w:r w:rsidR="0016352A" w:rsidRPr="0016352A">
        <w:rPr>
          <w:rFonts w:ascii="Times New Roman" w:hAnsi="Times New Roman" w:cs="Times New Roman"/>
          <w:noProof/>
          <w:sz w:val="36"/>
          <w:szCs w:val="36"/>
        </w:rPr>
        <mc:AlternateContent>
          <mc:Choice Requires="wps">
            <w:drawing>
              <wp:anchor distT="0" distB="0" distL="114300" distR="114300" simplePos="0" relativeHeight="251663360" behindDoc="0" locked="0" layoutInCell="1" allowOverlap="1" wp14:anchorId="445A077B" wp14:editId="4CDDD864">
                <wp:simplePos x="0" y="0"/>
                <wp:positionH relativeFrom="column">
                  <wp:posOffset>66675</wp:posOffset>
                </wp:positionH>
                <wp:positionV relativeFrom="paragraph">
                  <wp:posOffset>5021580</wp:posOffset>
                </wp:positionV>
                <wp:extent cx="1790700" cy="3429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2900"/>
                        </a:xfrm>
                        <a:prstGeom prst="rect">
                          <a:avLst/>
                        </a:prstGeom>
                        <a:solidFill>
                          <a:srgbClr val="ED7D31">
                            <a:lumMod val="20000"/>
                            <a:lumOff val="80000"/>
                          </a:srgbClr>
                        </a:solidFill>
                        <a:ln w="9525">
                          <a:solidFill>
                            <a:srgbClr val="000000"/>
                          </a:solidFill>
                          <a:miter lim="800000"/>
                          <a:headEnd/>
                          <a:tailEnd/>
                        </a:ln>
                      </wps:spPr>
                      <wps:txbx>
                        <w:txbxContent>
                          <w:p w:rsidR="0016352A" w:rsidRPr="00CE1C7D" w:rsidRDefault="0016352A" w:rsidP="0016352A">
                            <w:pPr>
                              <w:rPr>
                                <w:rFonts w:ascii="Century Gothic" w:hAnsi="Century Gothic"/>
                                <w:i/>
                                <w:sz w:val="28"/>
                                <w:szCs w:val="28"/>
                              </w:rPr>
                            </w:pPr>
                            <w:r>
                              <w:rPr>
                                <w:rFonts w:ascii="Century Gothic" w:hAnsi="Century Gothic"/>
                                <w:i/>
                                <w:sz w:val="28"/>
                                <w:szCs w:val="28"/>
                              </w:rPr>
                              <w:t>Authentic l</w:t>
                            </w:r>
                            <w:r w:rsidRPr="00CE1C7D">
                              <w:rPr>
                                <w:rFonts w:ascii="Century Gothic" w:hAnsi="Century Gothic"/>
                                <w:i/>
                                <w:sz w:val="28"/>
                                <w:szCs w:val="28"/>
                              </w:rPr>
                              <w:t>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A077B" id="_x0000_s1029" type="#_x0000_t202" style="position:absolute;margin-left:5.25pt;margin-top:395.4pt;width:1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" fillcolor="#fbe5d6">
                <v:textbox>
                  <w:txbxContent>
                    <w:p w:rsidR="0016352A" w:rsidRPr="00CE1C7D" w:rsidRDefault="0016352A" w:rsidP="0016352A">
                      <w:pPr>
                        <w:rPr>
                          <w:rFonts w:ascii="Century Gothic" w:hAnsi="Century Gothic"/>
                          <w:i/>
                          <w:sz w:val="28"/>
                          <w:szCs w:val="28"/>
                        </w:rPr>
                      </w:pPr>
                      <w:r>
                        <w:rPr>
                          <w:rFonts w:ascii="Century Gothic" w:hAnsi="Century Gothic"/>
                          <w:i/>
                          <w:sz w:val="28"/>
                          <w:szCs w:val="28"/>
                        </w:rPr>
                        <w:t>Authentic l</w:t>
                      </w:r>
                      <w:r w:rsidRPr="00CE1C7D">
                        <w:rPr>
                          <w:rFonts w:ascii="Century Gothic" w:hAnsi="Century Gothic"/>
                          <w:i/>
                          <w:sz w:val="28"/>
                          <w:szCs w:val="28"/>
                        </w:rPr>
                        <w:t>eader</w:t>
                      </w:r>
                    </w:p>
                  </w:txbxContent>
                </v:textbox>
              </v:shape>
            </w:pict>
          </mc:Fallback>
        </mc:AlternateContent>
      </w:r>
      <w:r w:rsidR="0016352A">
        <w:rPr>
          <w:noProof/>
        </w:rPr>
        <w:drawing>
          <wp:inline distT="0" distB="0" distL="0" distR="0" wp14:anchorId="75C364F1" wp14:editId="640471FA">
            <wp:extent cx="8477250" cy="55626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16352A" w:rsidRPr="0016352A">
        <w:rPr>
          <w:rFonts w:ascii="Times New Roman" w:hAnsi="Times New Roman" w:cs="Times New Roman"/>
          <w:noProof/>
          <w:sz w:val="36"/>
          <w:szCs w:val="36"/>
        </w:rPr>
        <mc:AlternateContent>
          <mc:Choice Requires="wps">
            <w:drawing>
              <wp:anchor distT="0" distB="0" distL="114300" distR="114300" simplePos="0" relativeHeight="251665408" behindDoc="0" locked="0" layoutInCell="1" allowOverlap="1" wp14:anchorId="19956A66" wp14:editId="141F9815">
                <wp:simplePos x="0" y="0"/>
                <wp:positionH relativeFrom="column">
                  <wp:posOffset>6591300</wp:posOffset>
                </wp:positionH>
                <wp:positionV relativeFrom="paragraph">
                  <wp:posOffset>1611630</wp:posOffset>
                </wp:positionV>
                <wp:extent cx="1790700" cy="342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2900"/>
                        </a:xfrm>
                        <a:prstGeom prst="rect">
                          <a:avLst/>
                        </a:prstGeom>
                        <a:solidFill>
                          <a:srgbClr val="ED7D31">
                            <a:lumMod val="20000"/>
                            <a:lumOff val="80000"/>
                          </a:srgbClr>
                        </a:solidFill>
                        <a:ln w="9525">
                          <a:solidFill>
                            <a:srgbClr val="000000"/>
                          </a:solidFill>
                          <a:miter lim="800000"/>
                          <a:headEnd/>
                          <a:tailEnd/>
                        </a:ln>
                      </wps:spPr>
                      <wps:txbx>
                        <w:txbxContent>
                          <w:p w:rsidR="0016352A" w:rsidRPr="00CE1C7D" w:rsidRDefault="0016352A" w:rsidP="0016352A">
                            <w:pPr>
                              <w:rPr>
                                <w:rFonts w:ascii="Century Gothic" w:hAnsi="Century Gothic"/>
                                <w:i/>
                                <w:sz w:val="28"/>
                                <w:szCs w:val="28"/>
                              </w:rPr>
                            </w:pPr>
                            <w:r>
                              <w:rPr>
                                <w:rFonts w:ascii="Century Gothic" w:hAnsi="Century Gothic"/>
                                <w:i/>
                                <w:sz w:val="28"/>
                                <w:szCs w:val="28"/>
                              </w:rPr>
                              <w:t>Proactive l</w:t>
                            </w:r>
                            <w:r w:rsidRPr="00CE1C7D">
                              <w:rPr>
                                <w:rFonts w:ascii="Century Gothic" w:hAnsi="Century Gothic"/>
                                <w:i/>
                                <w:sz w:val="28"/>
                                <w:szCs w:val="28"/>
                              </w:rPr>
                              <w:t>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56A66" id="_x0000_s1030" type="#_x0000_t202" style="position:absolute;margin-left:519pt;margin-top:126.9pt;width:14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" fillcolor="#fbe5d6">
                <v:textbox>
                  <w:txbxContent>
                    <w:p w:rsidR="0016352A" w:rsidRPr="00CE1C7D" w:rsidRDefault="0016352A" w:rsidP="0016352A">
                      <w:pPr>
                        <w:rPr>
                          <w:rFonts w:ascii="Century Gothic" w:hAnsi="Century Gothic"/>
                          <w:i/>
                          <w:sz w:val="28"/>
                          <w:szCs w:val="28"/>
                        </w:rPr>
                      </w:pPr>
                      <w:r>
                        <w:rPr>
                          <w:rFonts w:ascii="Century Gothic" w:hAnsi="Century Gothic"/>
                          <w:i/>
                          <w:sz w:val="28"/>
                          <w:szCs w:val="28"/>
                        </w:rPr>
                        <w:t>Proactive l</w:t>
                      </w:r>
                      <w:r w:rsidRPr="00CE1C7D">
                        <w:rPr>
                          <w:rFonts w:ascii="Century Gothic" w:hAnsi="Century Gothic"/>
                          <w:i/>
                          <w:sz w:val="28"/>
                          <w:szCs w:val="28"/>
                        </w:rPr>
                        <w:t>eader</w:t>
                      </w:r>
                    </w:p>
                  </w:txbxContent>
                </v:textbox>
              </v:shape>
            </w:pict>
          </mc:Fallback>
        </mc:AlternateContent>
      </w:r>
    </w:p>
    <w:sectPr w:rsidR="00CE1C7D" w:rsidRPr="007F51C9" w:rsidSect="00D60BC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87" w:rsidRDefault="002E3987" w:rsidP="00186C8A">
      <w:pPr>
        <w:spacing w:after="0" w:line="240" w:lineRule="auto"/>
      </w:pPr>
      <w:r>
        <w:separator/>
      </w:r>
    </w:p>
  </w:endnote>
  <w:endnote w:type="continuationSeparator" w:id="0">
    <w:p w:rsidR="002E3987" w:rsidRDefault="002E3987" w:rsidP="0018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87" w:rsidRDefault="002E3987" w:rsidP="00186C8A">
      <w:pPr>
        <w:spacing w:after="0" w:line="240" w:lineRule="auto"/>
      </w:pPr>
      <w:r>
        <w:separator/>
      </w:r>
    </w:p>
  </w:footnote>
  <w:footnote w:type="continuationSeparator" w:id="0">
    <w:p w:rsidR="002E3987" w:rsidRDefault="002E3987" w:rsidP="00186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50B"/>
    <w:multiLevelType w:val="hybridMultilevel"/>
    <w:tmpl w:val="4D64811A"/>
    <w:lvl w:ilvl="0" w:tplc="AA9CA07C">
      <w:start w:val="1"/>
      <w:numFmt w:val="decimal"/>
      <w:lvlText w:val="%1."/>
      <w:lvlJc w:val="left"/>
      <w:pPr>
        <w:ind w:left="1080" w:hanging="360"/>
      </w:pPr>
      <w:rPr>
        <w:rFonts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5717E1"/>
    <w:multiLevelType w:val="hybridMultilevel"/>
    <w:tmpl w:val="A476B016"/>
    <w:lvl w:ilvl="0" w:tplc="28C2F3C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60555"/>
    <w:multiLevelType w:val="hybridMultilevel"/>
    <w:tmpl w:val="A306CA04"/>
    <w:lvl w:ilvl="0" w:tplc="B964E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84D2B"/>
    <w:multiLevelType w:val="hybridMultilevel"/>
    <w:tmpl w:val="7F600240"/>
    <w:lvl w:ilvl="0" w:tplc="7A569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A71359"/>
    <w:multiLevelType w:val="hybridMultilevel"/>
    <w:tmpl w:val="82264E08"/>
    <w:lvl w:ilvl="0" w:tplc="7B841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6E"/>
    <w:rsid w:val="0000115F"/>
    <w:rsid w:val="000018D8"/>
    <w:rsid w:val="00004C85"/>
    <w:rsid w:val="000051D5"/>
    <w:rsid w:val="000073DC"/>
    <w:rsid w:val="000167D0"/>
    <w:rsid w:val="00020292"/>
    <w:rsid w:val="000220BF"/>
    <w:rsid w:val="00023041"/>
    <w:rsid w:val="00033A2A"/>
    <w:rsid w:val="00036A8E"/>
    <w:rsid w:val="000377C6"/>
    <w:rsid w:val="00037AD2"/>
    <w:rsid w:val="00045415"/>
    <w:rsid w:val="000467D3"/>
    <w:rsid w:val="00054B51"/>
    <w:rsid w:val="00070444"/>
    <w:rsid w:val="0007186C"/>
    <w:rsid w:val="00081DF9"/>
    <w:rsid w:val="000829DB"/>
    <w:rsid w:val="0008375B"/>
    <w:rsid w:val="00083BC0"/>
    <w:rsid w:val="0008568C"/>
    <w:rsid w:val="000A55F9"/>
    <w:rsid w:val="000B6D6E"/>
    <w:rsid w:val="000B6EA9"/>
    <w:rsid w:val="000C271A"/>
    <w:rsid w:val="000C4AAE"/>
    <w:rsid w:val="000C53C8"/>
    <w:rsid w:val="000C563A"/>
    <w:rsid w:val="000E0B76"/>
    <w:rsid w:val="000F2ACE"/>
    <w:rsid w:val="000F6691"/>
    <w:rsid w:val="001028C5"/>
    <w:rsid w:val="00123EAA"/>
    <w:rsid w:val="00130246"/>
    <w:rsid w:val="00134DE2"/>
    <w:rsid w:val="00137B2F"/>
    <w:rsid w:val="001417A2"/>
    <w:rsid w:val="00142218"/>
    <w:rsid w:val="001449C4"/>
    <w:rsid w:val="00144F9E"/>
    <w:rsid w:val="00145ED3"/>
    <w:rsid w:val="001542AF"/>
    <w:rsid w:val="00156CA8"/>
    <w:rsid w:val="0016352A"/>
    <w:rsid w:val="00172F70"/>
    <w:rsid w:val="00177063"/>
    <w:rsid w:val="0017770C"/>
    <w:rsid w:val="00186C8A"/>
    <w:rsid w:val="00193C7E"/>
    <w:rsid w:val="00197E84"/>
    <w:rsid w:val="001A22AF"/>
    <w:rsid w:val="001A3D07"/>
    <w:rsid w:val="001A5F4E"/>
    <w:rsid w:val="001A6114"/>
    <w:rsid w:val="001A725E"/>
    <w:rsid w:val="001B1FF2"/>
    <w:rsid w:val="001B4A06"/>
    <w:rsid w:val="001C319D"/>
    <w:rsid w:val="001C3672"/>
    <w:rsid w:val="001E0754"/>
    <w:rsid w:val="002011C4"/>
    <w:rsid w:val="0020735A"/>
    <w:rsid w:val="002254F5"/>
    <w:rsid w:val="002420A9"/>
    <w:rsid w:val="002442D1"/>
    <w:rsid w:val="00244743"/>
    <w:rsid w:val="00250FE2"/>
    <w:rsid w:val="00260103"/>
    <w:rsid w:val="00260C2E"/>
    <w:rsid w:val="002627E9"/>
    <w:rsid w:val="00265C35"/>
    <w:rsid w:val="00271451"/>
    <w:rsid w:val="00275AF9"/>
    <w:rsid w:val="00281D4E"/>
    <w:rsid w:val="00284032"/>
    <w:rsid w:val="002917A0"/>
    <w:rsid w:val="002928DB"/>
    <w:rsid w:val="00294778"/>
    <w:rsid w:val="00294BBB"/>
    <w:rsid w:val="002961F5"/>
    <w:rsid w:val="002A767F"/>
    <w:rsid w:val="002A7850"/>
    <w:rsid w:val="002B48B4"/>
    <w:rsid w:val="002B50FE"/>
    <w:rsid w:val="002C24AE"/>
    <w:rsid w:val="002C2544"/>
    <w:rsid w:val="002C5971"/>
    <w:rsid w:val="002D4B29"/>
    <w:rsid w:val="002D5788"/>
    <w:rsid w:val="002D6447"/>
    <w:rsid w:val="002E0C26"/>
    <w:rsid w:val="002E3987"/>
    <w:rsid w:val="002E5900"/>
    <w:rsid w:val="002F1AF1"/>
    <w:rsid w:val="0030394C"/>
    <w:rsid w:val="00310CBC"/>
    <w:rsid w:val="00313446"/>
    <w:rsid w:val="003252E1"/>
    <w:rsid w:val="0033310D"/>
    <w:rsid w:val="00333AB4"/>
    <w:rsid w:val="00343747"/>
    <w:rsid w:val="0034691E"/>
    <w:rsid w:val="00350E52"/>
    <w:rsid w:val="00353CFC"/>
    <w:rsid w:val="003924DE"/>
    <w:rsid w:val="00394F8C"/>
    <w:rsid w:val="003973FA"/>
    <w:rsid w:val="003A49E7"/>
    <w:rsid w:val="003A4D27"/>
    <w:rsid w:val="003B018B"/>
    <w:rsid w:val="003C00CE"/>
    <w:rsid w:val="003C6378"/>
    <w:rsid w:val="003D0267"/>
    <w:rsid w:val="003D0451"/>
    <w:rsid w:val="003D31A9"/>
    <w:rsid w:val="003D60FE"/>
    <w:rsid w:val="003E1DFF"/>
    <w:rsid w:val="003E2E46"/>
    <w:rsid w:val="003E3AD8"/>
    <w:rsid w:val="003F0A85"/>
    <w:rsid w:val="003F74EF"/>
    <w:rsid w:val="00403DF3"/>
    <w:rsid w:val="0040707A"/>
    <w:rsid w:val="004077CA"/>
    <w:rsid w:val="00407A9B"/>
    <w:rsid w:val="00416970"/>
    <w:rsid w:val="00416B67"/>
    <w:rsid w:val="00422C44"/>
    <w:rsid w:val="00424B03"/>
    <w:rsid w:val="0043488A"/>
    <w:rsid w:val="00440841"/>
    <w:rsid w:val="00440DDC"/>
    <w:rsid w:val="004520C9"/>
    <w:rsid w:val="00455254"/>
    <w:rsid w:val="00466A11"/>
    <w:rsid w:val="004704E6"/>
    <w:rsid w:val="004713AB"/>
    <w:rsid w:val="004727E6"/>
    <w:rsid w:val="0047370A"/>
    <w:rsid w:val="004740C4"/>
    <w:rsid w:val="00474CF3"/>
    <w:rsid w:val="0047647F"/>
    <w:rsid w:val="00482FA3"/>
    <w:rsid w:val="004871BD"/>
    <w:rsid w:val="004A16E9"/>
    <w:rsid w:val="004C1633"/>
    <w:rsid w:val="004C26DF"/>
    <w:rsid w:val="004C6525"/>
    <w:rsid w:val="004C7DE0"/>
    <w:rsid w:val="004D3CA9"/>
    <w:rsid w:val="004D4845"/>
    <w:rsid w:val="004F7165"/>
    <w:rsid w:val="004F76AA"/>
    <w:rsid w:val="00504C93"/>
    <w:rsid w:val="00507450"/>
    <w:rsid w:val="005309BD"/>
    <w:rsid w:val="00536D94"/>
    <w:rsid w:val="0053756A"/>
    <w:rsid w:val="00537FCF"/>
    <w:rsid w:val="005506B7"/>
    <w:rsid w:val="00562F2C"/>
    <w:rsid w:val="005673E9"/>
    <w:rsid w:val="00572D44"/>
    <w:rsid w:val="00577483"/>
    <w:rsid w:val="0058278D"/>
    <w:rsid w:val="005A5271"/>
    <w:rsid w:val="005B4F70"/>
    <w:rsid w:val="005B52CA"/>
    <w:rsid w:val="005B571F"/>
    <w:rsid w:val="005B7EB9"/>
    <w:rsid w:val="005C05CD"/>
    <w:rsid w:val="005C3FE0"/>
    <w:rsid w:val="005C45AE"/>
    <w:rsid w:val="005C5846"/>
    <w:rsid w:val="005D3DC7"/>
    <w:rsid w:val="005D5BFB"/>
    <w:rsid w:val="005E07CD"/>
    <w:rsid w:val="005E3342"/>
    <w:rsid w:val="005E395E"/>
    <w:rsid w:val="005E5FB4"/>
    <w:rsid w:val="005E7C70"/>
    <w:rsid w:val="005F3754"/>
    <w:rsid w:val="005F477E"/>
    <w:rsid w:val="005F5F4D"/>
    <w:rsid w:val="005F5F7B"/>
    <w:rsid w:val="005F703E"/>
    <w:rsid w:val="00601087"/>
    <w:rsid w:val="0060158E"/>
    <w:rsid w:val="00605390"/>
    <w:rsid w:val="0060551A"/>
    <w:rsid w:val="006059EC"/>
    <w:rsid w:val="00606470"/>
    <w:rsid w:val="0061559B"/>
    <w:rsid w:val="00617675"/>
    <w:rsid w:val="00620F23"/>
    <w:rsid w:val="00624687"/>
    <w:rsid w:val="00627A71"/>
    <w:rsid w:val="00635788"/>
    <w:rsid w:val="00636A8E"/>
    <w:rsid w:val="00637378"/>
    <w:rsid w:val="006401AE"/>
    <w:rsid w:val="00645864"/>
    <w:rsid w:val="00676E2B"/>
    <w:rsid w:val="00682FFD"/>
    <w:rsid w:val="00684253"/>
    <w:rsid w:val="006847BE"/>
    <w:rsid w:val="00685FA1"/>
    <w:rsid w:val="0069121F"/>
    <w:rsid w:val="00695609"/>
    <w:rsid w:val="00697CCC"/>
    <w:rsid w:val="00697D1C"/>
    <w:rsid w:val="006A0288"/>
    <w:rsid w:val="006A1725"/>
    <w:rsid w:val="006B5E08"/>
    <w:rsid w:val="006B7B94"/>
    <w:rsid w:val="006C2F05"/>
    <w:rsid w:val="006C3DB7"/>
    <w:rsid w:val="006D1E7A"/>
    <w:rsid w:val="006D3785"/>
    <w:rsid w:val="006D4E00"/>
    <w:rsid w:val="006D786F"/>
    <w:rsid w:val="006E63EC"/>
    <w:rsid w:val="006F51D5"/>
    <w:rsid w:val="006F5A03"/>
    <w:rsid w:val="006F6AF8"/>
    <w:rsid w:val="007010D5"/>
    <w:rsid w:val="0070364E"/>
    <w:rsid w:val="00707021"/>
    <w:rsid w:val="0071267D"/>
    <w:rsid w:val="00717100"/>
    <w:rsid w:val="00745D2F"/>
    <w:rsid w:val="0075501E"/>
    <w:rsid w:val="007600E1"/>
    <w:rsid w:val="00780389"/>
    <w:rsid w:val="007858DF"/>
    <w:rsid w:val="00791418"/>
    <w:rsid w:val="007957D9"/>
    <w:rsid w:val="00795E42"/>
    <w:rsid w:val="007960C8"/>
    <w:rsid w:val="007A32FD"/>
    <w:rsid w:val="007A609B"/>
    <w:rsid w:val="007B7F5D"/>
    <w:rsid w:val="007C32C5"/>
    <w:rsid w:val="007D28F9"/>
    <w:rsid w:val="007D3645"/>
    <w:rsid w:val="007D493F"/>
    <w:rsid w:val="007D4A6B"/>
    <w:rsid w:val="007F51C9"/>
    <w:rsid w:val="007F6AD7"/>
    <w:rsid w:val="007F7B33"/>
    <w:rsid w:val="00807D81"/>
    <w:rsid w:val="00811E61"/>
    <w:rsid w:val="00815006"/>
    <w:rsid w:val="00815253"/>
    <w:rsid w:val="008215E3"/>
    <w:rsid w:val="00822F6E"/>
    <w:rsid w:val="0082594B"/>
    <w:rsid w:val="0083358B"/>
    <w:rsid w:val="0083478B"/>
    <w:rsid w:val="00840CA0"/>
    <w:rsid w:val="00841536"/>
    <w:rsid w:val="00847B72"/>
    <w:rsid w:val="00855382"/>
    <w:rsid w:val="00856D30"/>
    <w:rsid w:val="00860BDB"/>
    <w:rsid w:val="008657DA"/>
    <w:rsid w:val="0088678E"/>
    <w:rsid w:val="0088753A"/>
    <w:rsid w:val="00894324"/>
    <w:rsid w:val="008949DD"/>
    <w:rsid w:val="0089714E"/>
    <w:rsid w:val="008A75F7"/>
    <w:rsid w:val="008B08B8"/>
    <w:rsid w:val="008B2BC6"/>
    <w:rsid w:val="008B63F5"/>
    <w:rsid w:val="008D0C4D"/>
    <w:rsid w:val="008D78EF"/>
    <w:rsid w:val="008E470B"/>
    <w:rsid w:val="008E53EA"/>
    <w:rsid w:val="008F2D56"/>
    <w:rsid w:val="0090137A"/>
    <w:rsid w:val="009024DD"/>
    <w:rsid w:val="009029A8"/>
    <w:rsid w:val="00903379"/>
    <w:rsid w:val="0091516F"/>
    <w:rsid w:val="00915B8A"/>
    <w:rsid w:val="00924D53"/>
    <w:rsid w:val="0092657A"/>
    <w:rsid w:val="0093355E"/>
    <w:rsid w:val="0093582B"/>
    <w:rsid w:val="00937F9F"/>
    <w:rsid w:val="00946733"/>
    <w:rsid w:val="009520D4"/>
    <w:rsid w:val="009557A1"/>
    <w:rsid w:val="009675D3"/>
    <w:rsid w:val="00976F52"/>
    <w:rsid w:val="0099006B"/>
    <w:rsid w:val="009A013E"/>
    <w:rsid w:val="009A2DC0"/>
    <w:rsid w:val="009B3020"/>
    <w:rsid w:val="009B305A"/>
    <w:rsid w:val="009B45A1"/>
    <w:rsid w:val="009B6830"/>
    <w:rsid w:val="009B7235"/>
    <w:rsid w:val="009C1DAA"/>
    <w:rsid w:val="009C277E"/>
    <w:rsid w:val="009C3D5D"/>
    <w:rsid w:val="009C759F"/>
    <w:rsid w:val="009D0F0F"/>
    <w:rsid w:val="009D2181"/>
    <w:rsid w:val="009D2AE7"/>
    <w:rsid w:val="009D3119"/>
    <w:rsid w:val="009D681F"/>
    <w:rsid w:val="009D6867"/>
    <w:rsid w:val="009E244B"/>
    <w:rsid w:val="009E5F1A"/>
    <w:rsid w:val="009E672F"/>
    <w:rsid w:val="009F242B"/>
    <w:rsid w:val="009F361F"/>
    <w:rsid w:val="009F563E"/>
    <w:rsid w:val="009F646C"/>
    <w:rsid w:val="009F7E36"/>
    <w:rsid w:val="00A129CC"/>
    <w:rsid w:val="00A1323E"/>
    <w:rsid w:val="00A13E08"/>
    <w:rsid w:val="00A21A7F"/>
    <w:rsid w:val="00A2445B"/>
    <w:rsid w:val="00A27763"/>
    <w:rsid w:val="00A35988"/>
    <w:rsid w:val="00A3620F"/>
    <w:rsid w:val="00A365D7"/>
    <w:rsid w:val="00A3688D"/>
    <w:rsid w:val="00A36D5A"/>
    <w:rsid w:val="00A40D4E"/>
    <w:rsid w:val="00A41126"/>
    <w:rsid w:val="00A46F6B"/>
    <w:rsid w:val="00A514F9"/>
    <w:rsid w:val="00A5160D"/>
    <w:rsid w:val="00A6205C"/>
    <w:rsid w:val="00A6698E"/>
    <w:rsid w:val="00A76047"/>
    <w:rsid w:val="00A775CD"/>
    <w:rsid w:val="00A91359"/>
    <w:rsid w:val="00A92151"/>
    <w:rsid w:val="00AA4CC0"/>
    <w:rsid w:val="00AB480B"/>
    <w:rsid w:val="00AB774F"/>
    <w:rsid w:val="00AC7A5D"/>
    <w:rsid w:val="00AD16AA"/>
    <w:rsid w:val="00AD5EFA"/>
    <w:rsid w:val="00AE1145"/>
    <w:rsid w:val="00AE1215"/>
    <w:rsid w:val="00AE39ED"/>
    <w:rsid w:val="00AF0818"/>
    <w:rsid w:val="00AF3E46"/>
    <w:rsid w:val="00B1304B"/>
    <w:rsid w:val="00B14ECF"/>
    <w:rsid w:val="00B1688B"/>
    <w:rsid w:val="00B20323"/>
    <w:rsid w:val="00B20D8E"/>
    <w:rsid w:val="00B22816"/>
    <w:rsid w:val="00B30746"/>
    <w:rsid w:val="00B308F3"/>
    <w:rsid w:val="00B30AA7"/>
    <w:rsid w:val="00B325DA"/>
    <w:rsid w:val="00B328AD"/>
    <w:rsid w:val="00B36156"/>
    <w:rsid w:val="00B3647E"/>
    <w:rsid w:val="00B369FE"/>
    <w:rsid w:val="00B45822"/>
    <w:rsid w:val="00B60B07"/>
    <w:rsid w:val="00B6749D"/>
    <w:rsid w:val="00B74264"/>
    <w:rsid w:val="00B81A8E"/>
    <w:rsid w:val="00B96A8C"/>
    <w:rsid w:val="00BA3879"/>
    <w:rsid w:val="00BA532F"/>
    <w:rsid w:val="00BC0D68"/>
    <w:rsid w:val="00BD6B75"/>
    <w:rsid w:val="00BE2273"/>
    <w:rsid w:val="00BF19F9"/>
    <w:rsid w:val="00BF7D1B"/>
    <w:rsid w:val="00C01024"/>
    <w:rsid w:val="00C014DB"/>
    <w:rsid w:val="00C03344"/>
    <w:rsid w:val="00C1096A"/>
    <w:rsid w:val="00C13AD9"/>
    <w:rsid w:val="00C322B8"/>
    <w:rsid w:val="00C350D1"/>
    <w:rsid w:val="00C4394F"/>
    <w:rsid w:val="00C54733"/>
    <w:rsid w:val="00C60794"/>
    <w:rsid w:val="00C61F22"/>
    <w:rsid w:val="00C62CE2"/>
    <w:rsid w:val="00C769A3"/>
    <w:rsid w:val="00C81384"/>
    <w:rsid w:val="00C857DB"/>
    <w:rsid w:val="00C8623C"/>
    <w:rsid w:val="00C87A3B"/>
    <w:rsid w:val="00C91C6F"/>
    <w:rsid w:val="00C95D61"/>
    <w:rsid w:val="00C96901"/>
    <w:rsid w:val="00CA2E2C"/>
    <w:rsid w:val="00CA5CCA"/>
    <w:rsid w:val="00CA6039"/>
    <w:rsid w:val="00CB53B7"/>
    <w:rsid w:val="00CC0892"/>
    <w:rsid w:val="00CC0CB7"/>
    <w:rsid w:val="00CD1F7E"/>
    <w:rsid w:val="00CD2768"/>
    <w:rsid w:val="00CD5A3B"/>
    <w:rsid w:val="00CE0406"/>
    <w:rsid w:val="00CE1C7D"/>
    <w:rsid w:val="00CE3521"/>
    <w:rsid w:val="00CE4786"/>
    <w:rsid w:val="00CF2AE0"/>
    <w:rsid w:val="00CF366E"/>
    <w:rsid w:val="00CF44F6"/>
    <w:rsid w:val="00D018BA"/>
    <w:rsid w:val="00D05872"/>
    <w:rsid w:val="00D07AB2"/>
    <w:rsid w:val="00D10D7E"/>
    <w:rsid w:val="00D220AA"/>
    <w:rsid w:val="00D221A2"/>
    <w:rsid w:val="00D26198"/>
    <w:rsid w:val="00D27EC7"/>
    <w:rsid w:val="00D30521"/>
    <w:rsid w:val="00D33682"/>
    <w:rsid w:val="00D33A0B"/>
    <w:rsid w:val="00D33A0C"/>
    <w:rsid w:val="00D3549F"/>
    <w:rsid w:val="00D43CBA"/>
    <w:rsid w:val="00D44CE8"/>
    <w:rsid w:val="00D4610E"/>
    <w:rsid w:val="00D464F8"/>
    <w:rsid w:val="00D5131C"/>
    <w:rsid w:val="00D51D6A"/>
    <w:rsid w:val="00D55D75"/>
    <w:rsid w:val="00D60BC0"/>
    <w:rsid w:val="00D760E9"/>
    <w:rsid w:val="00D7648E"/>
    <w:rsid w:val="00D76E62"/>
    <w:rsid w:val="00D77864"/>
    <w:rsid w:val="00D85B88"/>
    <w:rsid w:val="00D87D58"/>
    <w:rsid w:val="00D92126"/>
    <w:rsid w:val="00DA3982"/>
    <w:rsid w:val="00DA6772"/>
    <w:rsid w:val="00DA7366"/>
    <w:rsid w:val="00DB4DAE"/>
    <w:rsid w:val="00DC261C"/>
    <w:rsid w:val="00DF5F4E"/>
    <w:rsid w:val="00E00B2F"/>
    <w:rsid w:val="00E041B1"/>
    <w:rsid w:val="00E107D6"/>
    <w:rsid w:val="00E13505"/>
    <w:rsid w:val="00E215D1"/>
    <w:rsid w:val="00E24F25"/>
    <w:rsid w:val="00E27C9A"/>
    <w:rsid w:val="00E324BE"/>
    <w:rsid w:val="00E3706A"/>
    <w:rsid w:val="00E61C03"/>
    <w:rsid w:val="00E62607"/>
    <w:rsid w:val="00E72ACC"/>
    <w:rsid w:val="00E77334"/>
    <w:rsid w:val="00E9315F"/>
    <w:rsid w:val="00EA04F9"/>
    <w:rsid w:val="00EA23CB"/>
    <w:rsid w:val="00EA5D23"/>
    <w:rsid w:val="00EA6363"/>
    <w:rsid w:val="00EA764B"/>
    <w:rsid w:val="00EB4A77"/>
    <w:rsid w:val="00EC6655"/>
    <w:rsid w:val="00EE731F"/>
    <w:rsid w:val="00EE7D6E"/>
    <w:rsid w:val="00F07780"/>
    <w:rsid w:val="00F13C7A"/>
    <w:rsid w:val="00F201E4"/>
    <w:rsid w:val="00F21C79"/>
    <w:rsid w:val="00F233BE"/>
    <w:rsid w:val="00F311D3"/>
    <w:rsid w:val="00F3136B"/>
    <w:rsid w:val="00F3393A"/>
    <w:rsid w:val="00F34D61"/>
    <w:rsid w:val="00F420BF"/>
    <w:rsid w:val="00F550CA"/>
    <w:rsid w:val="00F61B4A"/>
    <w:rsid w:val="00F6361B"/>
    <w:rsid w:val="00F64BBC"/>
    <w:rsid w:val="00F804C0"/>
    <w:rsid w:val="00F8054F"/>
    <w:rsid w:val="00F81972"/>
    <w:rsid w:val="00F95073"/>
    <w:rsid w:val="00F96007"/>
    <w:rsid w:val="00F960E3"/>
    <w:rsid w:val="00F96FA2"/>
    <w:rsid w:val="00FA6C49"/>
    <w:rsid w:val="00FB0B5D"/>
    <w:rsid w:val="00FB30F3"/>
    <w:rsid w:val="00FB7BDF"/>
    <w:rsid w:val="00FC1C99"/>
    <w:rsid w:val="00FD4C0D"/>
    <w:rsid w:val="00FD6239"/>
    <w:rsid w:val="00FE2E57"/>
    <w:rsid w:val="00FE6F04"/>
    <w:rsid w:val="00FF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B94B"/>
  <w15:docId w15:val="{5048D24B-C572-45E9-A44E-01D0F641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C9"/>
    <w:pPr>
      <w:ind w:left="720"/>
      <w:contextualSpacing/>
    </w:pPr>
  </w:style>
  <w:style w:type="paragraph" w:styleId="BalloonText">
    <w:name w:val="Balloon Text"/>
    <w:basedOn w:val="Normal"/>
    <w:link w:val="BalloonTextChar"/>
    <w:uiPriority w:val="99"/>
    <w:semiHidden/>
    <w:unhideWhenUsed/>
    <w:rsid w:val="00AD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EFA"/>
    <w:rPr>
      <w:rFonts w:ascii="Segoe UI" w:hAnsi="Segoe UI" w:cs="Segoe UI"/>
      <w:sz w:val="18"/>
      <w:szCs w:val="18"/>
    </w:rPr>
  </w:style>
  <w:style w:type="table" w:styleId="TableGrid">
    <w:name w:val="Table Grid"/>
    <w:basedOn w:val="TableNormal"/>
    <w:uiPriority w:val="59"/>
    <w:rsid w:val="00AD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6470"/>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D31A9"/>
    <w:rPr>
      <w:i/>
      <w:iCs/>
    </w:rPr>
  </w:style>
  <w:style w:type="paragraph" w:styleId="Header">
    <w:name w:val="header"/>
    <w:basedOn w:val="Normal"/>
    <w:link w:val="HeaderChar"/>
    <w:uiPriority w:val="99"/>
    <w:unhideWhenUsed/>
    <w:rsid w:val="0018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8A"/>
  </w:style>
  <w:style w:type="paragraph" w:styleId="Footer">
    <w:name w:val="footer"/>
    <w:basedOn w:val="Normal"/>
    <w:link w:val="FooterChar"/>
    <w:uiPriority w:val="99"/>
    <w:unhideWhenUsed/>
    <w:rsid w:val="0018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0782">
      <w:bodyDiv w:val="1"/>
      <w:marLeft w:val="0"/>
      <w:marRight w:val="0"/>
      <w:marTop w:val="0"/>
      <w:marBottom w:val="0"/>
      <w:divBdr>
        <w:top w:val="none" w:sz="0" w:space="0" w:color="auto"/>
        <w:left w:val="none" w:sz="0" w:space="0" w:color="auto"/>
        <w:bottom w:val="none" w:sz="0" w:space="0" w:color="auto"/>
        <w:right w:val="none" w:sz="0" w:space="0" w:color="auto"/>
      </w:divBdr>
      <w:divsChild>
        <w:div w:id="1439564924">
          <w:marLeft w:val="0"/>
          <w:marRight w:val="0"/>
          <w:marTop w:val="30"/>
          <w:marBottom w:val="0"/>
          <w:divBdr>
            <w:top w:val="none" w:sz="0" w:space="0" w:color="auto"/>
            <w:left w:val="none" w:sz="0" w:space="0" w:color="auto"/>
            <w:bottom w:val="none" w:sz="0" w:space="0" w:color="auto"/>
            <w:right w:val="none" w:sz="0" w:space="0" w:color="auto"/>
          </w:divBdr>
          <w:divsChild>
            <w:div w:id="10059373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66028830">
      <w:bodyDiv w:val="1"/>
      <w:marLeft w:val="0"/>
      <w:marRight w:val="0"/>
      <w:marTop w:val="0"/>
      <w:marBottom w:val="0"/>
      <w:divBdr>
        <w:top w:val="none" w:sz="0" w:space="0" w:color="auto"/>
        <w:left w:val="none" w:sz="0" w:space="0" w:color="auto"/>
        <w:bottom w:val="none" w:sz="0" w:space="0" w:color="auto"/>
        <w:right w:val="none" w:sz="0" w:space="0" w:color="auto"/>
      </w:divBdr>
      <w:divsChild>
        <w:div w:id="1554347050">
          <w:marLeft w:val="547"/>
          <w:marRight w:val="0"/>
          <w:marTop w:val="0"/>
          <w:marBottom w:val="0"/>
          <w:divBdr>
            <w:top w:val="none" w:sz="0" w:space="0" w:color="auto"/>
            <w:left w:val="none" w:sz="0" w:space="0" w:color="auto"/>
            <w:bottom w:val="none" w:sz="0" w:space="0" w:color="auto"/>
            <w:right w:val="none" w:sz="0" w:space="0" w:color="auto"/>
          </w:divBdr>
        </w:div>
      </w:divsChild>
    </w:div>
    <w:div w:id="473957568">
      <w:bodyDiv w:val="1"/>
      <w:marLeft w:val="0"/>
      <w:marRight w:val="0"/>
      <w:marTop w:val="0"/>
      <w:marBottom w:val="0"/>
      <w:divBdr>
        <w:top w:val="none" w:sz="0" w:space="0" w:color="auto"/>
        <w:left w:val="none" w:sz="0" w:space="0" w:color="auto"/>
        <w:bottom w:val="none" w:sz="0" w:space="0" w:color="auto"/>
        <w:right w:val="none" w:sz="0" w:space="0" w:color="auto"/>
      </w:divBdr>
      <w:divsChild>
        <w:div w:id="140737755">
          <w:marLeft w:val="0"/>
          <w:marRight w:val="0"/>
          <w:marTop w:val="30"/>
          <w:marBottom w:val="0"/>
          <w:divBdr>
            <w:top w:val="none" w:sz="0" w:space="0" w:color="auto"/>
            <w:left w:val="none" w:sz="0" w:space="0" w:color="auto"/>
            <w:bottom w:val="none" w:sz="0" w:space="0" w:color="auto"/>
            <w:right w:val="none" w:sz="0" w:space="0" w:color="auto"/>
          </w:divBdr>
          <w:divsChild>
            <w:div w:id="143762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433840">
      <w:bodyDiv w:val="1"/>
      <w:marLeft w:val="0"/>
      <w:marRight w:val="0"/>
      <w:marTop w:val="0"/>
      <w:marBottom w:val="0"/>
      <w:divBdr>
        <w:top w:val="none" w:sz="0" w:space="0" w:color="auto"/>
        <w:left w:val="none" w:sz="0" w:space="0" w:color="auto"/>
        <w:bottom w:val="none" w:sz="0" w:space="0" w:color="auto"/>
        <w:right w:val="none" w:sz="0" w:space="0" w:color="auto"/>
      </w:divBdr>
    </w:div>
    <w:div w:id="972903426">
      <w:bodyDiv w:val="1"/>
      <w:marLeft w:val="0"/>
      <w:marRight w:val="0"/>
      <w:marTop w:val="0"/>
      <w:marBottom w:val="0"/>
      <w:divBdr>
        <w:top w:val="none" w:sz="0" w:space="0" w:color="auto"/>
        <w:left w:val="none" w:sz="0" w:space="0" w:color="auto"/>
        <w:bottom w:val="none" w:sz="0" w:space="0" w:color="auto"/>
        <w:right w:val="none" w:sz="0" w:space="0" w:color="auto"/>
      </w:divBdr>
    </w:div>
    <w:div w:id="1335717330">
      <w:bodyDiv w:val="1"/>
      <w:marLeft w:val="0"/>
      <w:marRight w:val="0"/>
      <w:marTop w:val="0"/>
      <w:marBottom w:val="0"/>
      <w:divBdr>
        <w:top w:val="none" w:sz="0" w:space="0" w:color="auto"/>
        <w:left w:val="none" w:sz="0" w:space="0" w:color="auto"/>
        <w:bottom w:val="none" w:sz="0" w:space="0" w:color="auto"/>
        <w:right w:val="none" w:sz="0" w:space="0" w:color="auto"/>
      </w:divBdr>
    </w:div>
    <w:div w:id="19412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8869DD-5635-4BF8-B21E-6A21C03345C3}" type="doc">
      <dgm:prSet loTypeId="urn:microsoft.com/office/officeart/2005/8/layout/cycle4#1" loCatId="relationship" qsTypeId="urn:microsoft.com/office/officeart/2005/8/quickstyle/simple1" qsCatId="simple" csTypeId="urn:microsoft.com/office/officeart/2005/8/colors/accent1_5" csCatId="accent1" phldr="1"/>
      <dgm:spPr/>
      <dgm:t>
        <a:bodyPr/>
        <a:lstStyle/>
        <a:p>
          <a:endParaRPr lang="en-ZA"/>
        </a:p>
      </dgm:t>
    </dgm:pt>
    <dgm:pt modelId="{D387A50E-C67C-49C2-93E9-4621790D4920}">
      <dgm:prSet phldrT="[Text]"/>
      <dgm:spPr>
        <a:xfrm>
          <a:off x="1597886" y="336985"/>
          <a:ext cx="2559906" cy="2559906"/>
        </a:xfrm>
        <a:solidFill>
          <a:srgbClr val="766F54">
            <a:lumMod val="20000"/>
            <a:lumOff val="80000"/>
            <a:alpha val="76667"/>
          </a:srgbClr>
        </a:solidFill>
        <a:ln w="15875" cap="rnd" cmpd="sng" algn="ctr">
          <a:solidFill>
            <a:sysClr val="window" lastClr="FFFFFF">
              <a:hueOff val="0"/>
              <a:satOff val="0"/>
              <a:lumOff val="0"/>
              <a:alphaOff val="0"/>
            </a:sysClr>
          </a:solidFill>
          <a:prstDash val="solid"/>
        </a:ln>
        <a:effectLst/>
      </dgm:spPr>
      <dgm:t>
        <a:bodyPr/>
        <a:lstStyle/>
        <a:p>
          <a:pPr algn="l"/>
          <a:r>
            <a:rPr lang="en-ZA" dirty="0">
              <a:solidFill>
                <a:srgbClr val="000000"/>
              </a:solidFill>
              <a:latin typeface="Times" charset="0"/>
              <a:ea typeface="+mn-ea"/>
              <a:cs typeface="Times" charset="0"/>
            </a:rPr>
            <a:t>Mission</a:t>
          </a:r>
        </a:p>
      </dgm:t>
    </dgm:pt>
    <dgm:pt modelId="{9D9F423C-3691-4AB1-A9F4-5695E0920349}" type="parTrans" cxnId="{D9FF8820-5B9D-4E0C-BAB4-16A62BAA5187}">
      <dgm:prSet/>
      <dgm:spPr/>
      <dgm:t>
        <a:bodyPr/>
        <a:lstStyle/>
        <a:p>
          <a:pPr algn="l"/>
          <a:endParaRPr lang="en-ZA"/>
        </a:p>
      </dgm:t>
    </dgm:pt>
    <dgm:pt modelId="{3FE1E296-9D96-4B5F-9F3C-F2C9206D5C1F}" type="sibTrans" cxnId="{D9FF8820-5B9D-4E0C-BAB4-16A62BAA5187}">
      <dgm:prSet/>
      <dgm:spPr/>
      <dgm:t>
        <a:bodyPr/>
        <a:lstStyle/>
        <a:p>
          <a:pPr algn="l"/>
          <a:endParaRPr lang="en-ZA"/>
        </a:p>
      </dgm:t>
    </dgm:pt>
    <dgm:pt modelId="{0F4F06BF-99EA-4621-A730-EB3CF55B0C50}">
      <dgm:prSet phldrT="[Text]" custT="1"/>
      <dgm:spPr>
        <a:xfrm>
          <a:off x="296667" y="408752"/>
          <a:ext cx="3293434" cy="1155389"/>
        </a:xfrm>
        <a:solidFill>
          <a:srgbClr val="92AA4C">
            <a:lumMod val="20000"/>
            <a:lumOff val="80000"/>
            <a:alpha val="90000"/>
          </a:srgbClr>
        </a:solidFill>
        <a:ln w="15875" cap="rnd" cmpd="sng" algn="ctr">
          <a:solidFill>
            <a:srgbClr val="A53010">
              <a:alpha val="90000"/>
              <a:hueOff val="0"/>
              <a:satOff val="0"/>
              <a:lumOff val="0"/>
              <a:alphaOff val="0"/>
            </a:srgbClr>
          </a:solidFill>
          <a:prstDash val="solid"/>
        </a:ln>
        <a:effectLst/>
      </dgm:spPr>
      <dgm:t>
        <a:bodyPr/>
        <a:lstStyle/>
        <a:p>
          <a:pPr algn="l"/>
          <a:r>
            <a:rPr lang="en-ZA" sz="1400" dirty="0">
              <a:solidFill>
                <a:sysClr val="windowText" lastClr="000000">
                  <a:hueOff val="0"/>
                  <a:satOff val="0"/>
                  <a:lumOff val="0"/>
                  <a:alphaOff val="0"/>
                </a:sysClr>
              </a:solidFill>
              <a:latin typeface="Times" charset="0"/>
              <a:ea typeface="+mn-ea"/>
              <a:cs typeface="Times" charset="0"/>
            </a:rPr>
            <a:t>Organizational leadership</a:t>
          </a:r>
        </a:p>
      </dgm:t>
    </dgm:pt>
    <dgm:pt modelId="{F202ED2F-3BB2-4C84-9969-52DF5146D3F3}" type="parTrans" cxnId="{61BB6D0B-7DBA-413A-90C1-164AD898E285}">
      <dgm:prSet/>
      <dgm:spPr/>
      <dgm:t>
        <a:bodyPr/>
        <a:lstStyle/>
        <a:p>
          <a:pPr algn="l"/>
          <a:endParaRPr lang="en-ZA"/>
        </a:p>
      </dgm:t>
    </dgm:pt>
    <dgm:pt modelId="{57AAA7E0-7BBF-4AEE-8A09-26FBC56889C3}" type="sibTrans" cxnId="{61BB6D0B-7DBA-413A-90C1-164AD898E285}">
      <dgm:prSet/>
      <dgm:spPr/>
      <dgm:t>
        <a:bodyPr/>
        <a:lstStyle/>
        <a:p>
          <a:pPr algn="l"/>
          <a:endParaRPr lang="en-ZA"/>
        </a:p>
      </dgm:t>
    </dgm:pt>
    <dgm:pt modelId="{BF93DAD1-E73E-4C68-BBD2-D04E975E1AEC}">
      <dgm:prSet phldrT="[Text]"/>
      <dgm:spPr>
        <a:xfrm rot="5400000">
          <a:off x="4276033" y="336985"/>
          <a:ext cx="2559906" cy="2559906"/>
        </a:xfrm>
        <a:solidFill>
          <a:srgbClr val="766F54">
            <a:lumMod val="20000"/>
            <a:lumOff val="80000"/>
            <a:alpha val="63333"/>
          </a:srgbClr>
        </a:solidFill>
        <a:ln w="15875" cap="rnd" cmpd="sng" algn="ctr">
          <a:solidFill>
            <a:sysClr val="window" lastClr="FFFFFF">
              <a:hueOff val="0"/>
              <a:satOff val="0"/>
              <a:lumOff val="0"/>
              <a:alphaOff val="0"/>
            </a:sysClr>
          </a:solidFill>
          <a:prstDash val="solid"/>
        </a:ln>
        <a:effectLst/>
      </dgm:spPr>
      <dgm:t>
        <a:bodyPr/>
        <a:lstStyle/>
        <a:p>
          <a:pPr algn="ctr"/>
          <a:r>
            <a:rPr lang="en-ZA" dirty="0">
              <a:solidFill>
                <a:srgbClr val="000000"/>
              </a:solidFill>
              <a:latin typeface="Times" charset="0"/>
              <a:ea typeface="+mn-ea"/>
              <a:cs typeface="Times" charset="0"/>
            </a:rPr>
            <a:t>People</a:t>
          </a:r>
        </a:p>
      </dgm:t>
    </dgm:pt>
    <dgm:pt modelId="{D8AD0CD4-215B-4C3A-8132-32A066AFEA27}" type="parTrans" cxnId="{E7A97A20-AB9F-4CAB-880C-61E4F094140B}">
      <dgm:prSet/>
      <dgm:spPr/>
      <dgm:t>
        <a:bodyPr/>
        <a:lstStyle/>
        <a:p>
          <a:pPr algn="l"/>
          <a:endParaRPr lang="en-ZA"/>
        </a:p>
      </dgm:t>
    </dgm:pt>
    <dgm:pt modelId="{70068F08-3861-46B6-87BF-0A5975E436A9}" type="sibTrans" cxnId="{E7A97A20-AB9F-4CAB-880C-61E4F094140B}">
      <dgm:prSet/>
      <dgm:spPr/>
      <dgm:t>
        <a:bodyPr/>
        <a:lstStyle/>
        <a:p>
          <a:pPr algn="l"/>
          <a:endParaRPr lang="en-ZA"/>
        </a:p>
      </dgm:t>
    </dgm:pt>
    <dgm:pt modelId="{4B58A64A-5289-4022-B36B-E54271D161E4}">
      <dgm:prSet phldrT="[Text]" custT="1"/>
      <dgm:spPr>
        <a:xfrm>
          <a:off x="4861102" y="407314"/>
          <a:ext cx="3306080" cy="1129470"/>
        </a:xfrm>
        <a:solidFill>
          <a:srgbClr val="92AA4C">
            <a:lumMod val="20000"/>
            <a:lumOff val="80000"/>
            <a:alpha val="90000"/>
          </a:srgbClr>
        </a:solidFill>
        <a:ln w="15875" cap="rnd" cmpd="sng" algn="ctr">
          <a:solidFill>
            <a:srgbClr val="A53010">
              <a:alpha val="90000"/>
              <a:hueOff val="0"/>
              <a:satOff val="0"/>
              <a:lumOff val="0"/>
              <a:alphaOff val="-13333"/>
            </a:srgbClr>
          </a:solidFill>
          <a:prstDash val="solid"/>
        </a:ln>
        <a:effectLst/>
      </dgm:spPr>
      <dgm:t>
        <a:bodyPr/>
        <a:lstStyle/>
        <a:p>
          <a:pPr algn="l"/>
          <a:r>
            <a:rPr lang="en-ZA" sz="1400" dirty="0">
              <a:solidFill>
                <a:sysClr val="windowText" lastClr="000000">
                  <a:hueOff val="0"/>
                  <a:satOff val="0"/>
                  <a:lumOff val="0"/>
                  <a:alphaOff val="0"/>
                </a:sysClr>
              </a:solidFill>
              <a:latin typeface="Times" charset="0"/>
              <a:ea typeface="+mn-ea"/>
              <a:cs typeface="Times" charset="0"/>
            </a:rPr>
            <a:t>Leadership development</a:t>
          </a:r>
        </a:p>
      </dgm:t>
    </dgm:pt>
    <dgm:pt modelId="{C5B51698-F307-4933-BC21-4E8D2F2A636E}" type="parTrans" cxnId="{029728BD-96E7-4182-AC45-E28945216CFC}">
      <dgm:prSet/>
      <dgm:spPr/>
      <dgm:t>
        <a:bodyPr/>
        <a:lstStyle/>
        <a:p>
          <a:pPr algn="l"/>
          <a:endParaRPr lang="en-ZA"/>
        </a:p>
      </dgm:t>
    </dgm:pt>
    <dgm:pt modelId="{6FF32860-8F2B-4939-9DEE-87E64B23F0A5}" type="sibTrans" cxnId="{029728BD-96E7-4182-AC45-E28945216CFC}">
      <dgm:prSet/>
      <dgm:spPr/>
      <dgm:t>
        <a:bodyPr/>
        <a:lstStyle/>
        <a:p>
          <a:pPr algn="l"/>
          <a:endParaRPr lang="en-ZA"/>
        </a:p>
      </dgm:t>
    </dgm:pt>
    <dgm:pt modelId="{ED8FECE7-0976-47A9-B863-5B4AAC03CB4F}">
      <dgm:prSet phldrT="[Text]"/>
      <dgm:spPr>
        <a:xfrm rot="16200000">
          <a:off x="1597886" y="3015132"/>
          <a:ext cx="2559906" cy="2559906"/>
        </a:xfrm>
        <a:solidFill>
          <a:srgbClr val="766F54">
            <a:lumMod val="20000"/>
            <a:lumOff val="80000"/>
            <a:alpha val="50000"/>
          </a:srgbClr>
        </a:solidFill>
        <a:ln w="15875" cap="rnd" cmpd="sng" algn="ctr">
          <a:solidFill>
            <a:sysClr val="window" lastClr="FFFFFF">
              <a:hueOff val="0"/>
              <a:satOff val="0"/>
              <a:lumOff val="0"/>
              <a:alphaOff val="0"/>
            </a:sysClr>
          </a:solidFill>
          <a:prstDash val="solid"/>
        </a:ln>
        <a:effectLst/>
      </dgm:spPr>
      <dgm:t>
        <a:bodyPr/>
        <a:lstStyle/>
        <a:p>
          <a:pPr algn="ctr"/>
          <a:r>
            <a:rPr lang="en-ZA" dirty="0">
              <a:solidFill>
                <a:srgbClr val="000000"/>
              </a:solidFill>
              <a:latin typeface="Times" charset="0"/>
              <a:ea typeface="+mn-ea"/>
              <a:cs typeface="Times" charset="0"/>
            </a:rPr>
            <a:t>Self</a:t>
          </a:r>
        </a:p>
      </dgm:t>
    </dgm:pt>
    <dgm:pt modelId="{991C9C29-7DBC-4650-82BE-262D11187ACB}" type="parTrans" cxnId="{4679D22C-CD1A-46BD-A671-E730739A86EB}">
      <dgm:prSet/>
      <dgm:spPr/>
      <dgm:t>
        <a:bodyPr/>
        <a:lstStyle/>
        <a:p>
          <a:pPr algn="l"/>
          <a:endParaRPr lang="en-ZA"/>
        </a:p>
      </dgm:t>
    </dgm:pt>
    <dgm:pt modelId="{F8C62969-E80A-4585-A97D-EFE1C73FDDD0}" type="sibTrans" cxnId="{4679D22C-CD1A-46BD-A671-E730739A86EB}">
      <dgm:prSet/>
      <dgm:spPr/>
      <dgm:t>
        <a:bodyPr/>
        <a:lstStyle/>
        <a:p>
          <a:pPr algn="l"/>
          <a:endParaRPr lang="en-ZA"/>
        </a:p>
      </dgm:t>
    </dgm:pt>
    <dgm:pt modelId="{00FA9DD6-909B-4159-9633-B31957B0A9D4}">
      <dgm:prSet phldrT="[Text]" custT="1"/>
      <dgm:spPr>
        <a:xfrm>
          <a:off x="537655" y="4278120"/>
          <a:ext cx="2540197" cy="804697"/>
        </a:xfrm>
        <a:solidFill>
          <a:srgbClr val="92AA4C">
            <a:lumMod val="20000"/>
            <a:lumOff val="80000"/>
            <a:alpha val="90000"/>
          </a:srgbClr>
        </a:solidFill>
        <a:ln w="15875" cap="rnd" cmpd="sng" algn="ctr">
          <a:solidFill>
            <a:srgbClr val="A53010">
              <a:alpha val="90000"/>
              <a:hueOff val="0"/>
              <a:satOff val="0"/>
              <a:lumOff val="0"/>
              <a:alphaOff val="-40000"/>
            </a:srgbClr>
          </a:solidFill>
          <a:prstDash val="solid"/>
        </a:ln>
        <a:effectLst/>
      </dgm:spPr>
      <dgm:t>
        <a:bodyPr/>
        <a:lstStyle/>
        <a:p>
          <a:pPr algn="l"/>
          <a:r>
            <a:rPr lang="en-ZA" sz="1400" dirty="0">
              <a:solidFill>
                <a:sysClr val="windowText" lastClr="000000">
                  <a:hueOff val="0"/>
                  <a:satOff val="0"/>
                  <a:lumOff val="0"/>
                  <a:alphaOff val="0"/>
                </a:sysClr>
              </a:solidFill>
              <a:latin typeface="Times" charset="0"/>
              <a:ea typeface="+mn-ea"/>
              <a:cs typeface="Times" charset="0"/>
            </a:rPr>
            <a:t>Personal leadership</a:t>
          </a:r>
        </a:p>
      </dgm:t>
    </dgm:pt>
    <dgm:pt modelId="{A4EA129C-3B73-4A82-B663-D6C752ADF7DB}" type="parTrans" cxnId="{DE0BE3BE-880C-42C6-8BAE-10F9BF143A42}">
      <dgm:prSet/>
      <dgm:spPr/>
      <dgm:t>
        <a:bodyPr/>
        <a:lstStyle/>
        <a:p>
          <a:pPr algn="l"/>
          <a:endParaRPr lang="en-ZA"/>
        </a:p>
      </dgm:t>
    </dgm:pt>
    <dgm:pt modelId="{124573D2-619E-4CEB-9BAF-1E48BE8278B7}" type="sibTrans" cxnId="{DE0BE3BE-880C-42C6-8BAE-10F9BF143A42}">
      <dgm:prSet/>
      <dgm:spPr/>
      <dgm:t>
        <a:bodyPr/>
        <a:lstStyle/>
        <a:p>
          <a:pPr algn="l"/>
          <a:endParaRPr lang="en-ZA"/>
        </a:p>
      </dgm:t>
    </dgm:pt>
    <dgm:pt modelId="{0A6E633F-ACE6-4414-9D1C-386B992CCB2D}">
      <dgm:prSet phldrT="[Text]" custT="1"/>
      <dgm:spPr>
        <a:xfrm>
          <a:off x="537655" y="4278120"/>
          <a:ext cx="2540197" cy="804697"/>
        </a:xfrm>
        <a:solidFill>
          <a:srgbClr val="92AA4C">
            <a:lumMod val="20000"/>
            <a:lumOff val="80000"/>
            <a:alpha val="90000"/>
          </a:srgbClr>
        </a:solidFill>
        <a:ln w="15875" cap="rnd" cmpd="sng" algn="ctr">
          <a:solidFill>
            <a:srgbClr val="A53010">
              <a:alpha val="90000"/>
              <a:hueOff val="0"/>
              <a:satOff val="0"/>
              <a:lumOff val="0"/>
              <a:alphaOff val="-40000"/>
            </a:srgbClr>
          </a:solidFill>
          <a:prstDash val="solid"/>
        </a:ln>
        <a:effectLst/>
      </dgm:spPr>
      <dgm:t>
        <a:bodyPr/>
        <a:lstStyle/>
        <a:p>
          <a:pPr algn="l"/>
          <a:r>
            <a:rPr lang="en-ZA" sz="1400" dirty="0">
              <a:solidFill>
                <a:sysClr val="windowText" lastClr="000000">
                  <a:hueOff val="0"/>
                  <a:satOff val="0"/>
                  <a:lumOff val="0"/>
                  <a:alphaOff val="0"/>
                </a:sysClr>
              </a:solidFill>
              <a:latin typeface="Times" charset="0"/>
              <a:ea typeface="+mn-ea"/>
              <a:cs typeface="Times" charset="0"/>
            </a:rPr>
            <a:t>Character formation</a:t>
          </a:r>
        </a:p>
      </dgm:t>
    </dgm:pt>
    <dgm:pt modelId="{82F436FF-BA75-4502-B434-8C36A191C2FF}" type="parTrans" cxnId="{E5D0C263-5B5B-4EDD-A551-6F3D1DF74E16}">
      <dgm:prSet/>
      <dgm:spPr/>
      <dgm:t>
        <a:bodyPr/>
        <a:lstStyle/>
        <a:p>
          <a:pPr algn="l"/>
          <a:endParaRPr lang="en-ZA"/>
        </a:p>
      </dgm:t>
    </dgm:pt>
    <dgm:pt modelId="{0DBF022F-8C77-4EFF-9420-85890F6AFD90}" type="sibTrans" cxnId="{E5D0C263-5B5B-4EDD-A551-6F3D1DF74E16}">
      <dgm:prSet/>
      <dgm:spPr/>
      <dgm:t>
        <a:bodyPr/>
        <a:lstStyle/>
        <a:p>
          <a:pPr algn="l"/>
          <a:endParaRPr lang="en-ZA"/>
        </a:p>
      </dgm:t>
    </dgm:pt>
    <dgm:pt modelId="{C4AA400A-B74D-B449-81AA-04885DA7A067}">
      <dgm:prSet phldrT="[Text]"/>
      <dgm:spPr>
        <a:xfrm rot="10800000">
          <a:off x="4276033" y="3015132"/>
          <a:ext cx="2559906" cy="2559906"/>
        </a:xfrm>
        <a:solidFill>
          <a:srgbClr val="766F54">
            <a:lumMod val="20000"/>
            <a:lumOff val="80000"/>
            <a:alpha val="90000"/>
          </a:srgbClr>
        </a:solidFill>
        <a:ln w="15875" cap="rnd" cmpd="sng" algn="ctr">
          <a:solidFill>
            <a:sysClr val="window" lastClr="FFFFFF">
              <a:hueOff val="0"/>
              <a:satOff val="0"/>
              <a:lumOff val="0"/>
              <a:alphaOff val="0"/>
            </a:sysClr>
          </a:solidFill>
          <a:prstDash val="solid"/>
        </a:ln>
        <a:effectLst/>
      </dgm:spPr>
      <dgm:t>
        <a:bodyPr/>
        <a:lstStyle/>
        <a:p>
          <a:pPr algn="ctr"/>
          <a:r>
            <a:rPr lang="en-ZA" dirty="0">
              <a:solidFill>
                <a:srgbClr val="000000"/>
              </a:solidFill>
              <a:latin typeface="Times" charset="0"/>
              <a:ea typeface="+mn-ea"/>
              <a:cs typeface="Times" charset="0"/>
            </a:rPr>
            <a:t>Resources</a:t>
          </a:r>
        </a:p>
      </dgm:t>
    </dgm:pt>
    <dgm:pt modelId="{B85B55C7-7EA5-9548-91E2-7E3E28B2CAF8}" type="parTrans" cxnId="{D9D49A38-5F98-6F43-B53D-B2BE16A612FE}">
      <dgm:prSet/>
      <dgm:spPr/>
      <dgm:t>
        <a:bodyPr/>
        <a:lstStyle/>
        <a:p>
          <a:pPr algn="l"/>
          <a:endParaRPr lang="en-US"/>
        </a:p>
      </dgm:t>
    </dgm:pt>
    <dgm:pt modelId="{A9871928-D0A5-6C4E-A13E-CFA7F7972BE1}" type="sibTrans" cxnId="{D9D49A38-5F98-6F43-B53D-B2BE16A612FE}">
      <dgm:prSet/>
      <dgm:spPr/>
      <dgm:t>
        <a:bodyPr/>
        <a:lstStyle/>
        <a:p>
          <a:pPr algn="l"/>
          <a:endParaRPr lang="en-US"/>
        </a:p>
      </dgm:t>
    </dgm:pt>
    <dgm:pt modelId="{8832C2AE-4528-8942-B644-C924C30F6AED}">
      <dgm:prSet phldrT="[Text]" custT="1"/>
      <dgm:spPr>
        <a:xfrm>
          <a:off x="5377014" y="4216843"/>
          <a:ext cx="3056812" cy="903262"/>
        </a:xfrm>
        <a:solidFill>
          <a:srgbClr val="92AA4C">
            <a:lumMod val="20000"/>
            <a:lumOff val="80000"/>
          </a:srgbClr>
        </a:solidFill>
        <a:ln w="15875" cap="rnd" cmpd="sng" algn="ctr">
          <a:solidFill>
            <a:srgbClr val="A53010">
              <a:alpha val="90000"/>
              <a:hueOff val="0"/>
              <a:satOff val="0"/>
              <a:lumOff val="0"/>
              <a:alphaOff val="-26667"/>
            </a:srgbClr>
          </a:solidFill>
          <a:prstDash val="solid"/>
        </a:ln>
        <a:effectLst/>
      </dgm:spPr>
      <dgm:t>
        <a:bodyPr/>
        <a:lstStyle/>
        <a:p>
          <a:pPr algn="l"/>
          <a:r>
            <a:rPr lang="en-ZA" sz="1400" dirty="0">
              <a:solidFill>
                <a:srgbClr val="000000"/>
              </a:solidFill>
              <a:latin typeface="Times" charset="0"/>
              <a:ea typeface="+mn-ea"/>
              <a:cs typeface="Times" charset="0"/>
            </a:rPr>
            <a:t>Resource development</a:t>
          </a:r>
        </a:p>
      </dgm:t>
    </dgm:pt>
    <dgm:pt modelId="{8FD1E09F-F954-4F41-AA57-4D92B66A90F0}" type="parTrans" cxnId="{37503098-3772-6442-BEE1-4A9A9ED998DC}">
      <dgm:prSet/>
      <dgm:spPr/>
      <dgm:t>
        <a:bodyPr/>
        <a:lstStyle/>
        <a:p>
          <a:pPr algn="l"/>
          <a:endParaRPr lang="en-US"/>
        </a:p>
      </dgm:t>
    </dgm:pt>
    <dgm:pt modelId="{33154BFD-58F2-054A-B117-06C7128E9F74}" type="sibTrans" cxnId="{37503098-3772-6442-BEE1-4A9A9ED998DC}">
      <dgm:prSet/>
      <dgm:spPr/>
      <dgm:t>
        <a:bodyPr/>
        <a:lstStyle/>
        <a:p>
          <a:pPr algn="l"/>
          <a:endParaRPr lang="en-US"/>
        </a:p>
      </dgm:t>
    </dgm:pt>
    <dgm:pt modelId="{74F3D21E-E23A-6C4C-A19B-FFD631754013}">
      <dgm:prSet phldrT="[Text]" custT="1"/>
      <dgm:spPr>
        <a:xfrm>
          <a:off x="5377014" y="4216843"/>
          <a:ext cx="3056812" cy="903262"/>
        </a:xfrm>
        <a:solidFill>
          <a:srgbClr val="92AA4C">
            <a:lumMod val="20000"/>
            <a:lumOff val="80000"/>
          </a:srgbClr>
        </a:solidFill>
        <a:ln w="15875" cap="rnd" cmpd="sng" algn="ctr">
          <a:solidFill>
            <a:srgbClr val="A53010">
              <a:alpha val="90000"/>
              <a:hueOff val="0"/>
              <a:satOff val="0"/>
              <a:lumOff val="0"/>
              <a:alphaOff val="-26667"/>
            </a:srgbClr>
          </a:solidFill>
          <a:prstDash val="solid"/>
        </a:ln>
        <a:effectLst/>
      </dgm:spPr>
      <dgm:t>
        <a:bodyPr/>
        <a:lstStyle/>
        <a:p>
          <a:pPr algn="l"/>
          <a:r>
            <a:rPr lang="en-ZA" sz="1400" dirty="0">
              <a:solidFill>
                <a:srgbClr val="000000"/>
              </a:solidFill>
              <a:latin typeface="Times" charset="0"/>
              <a:ea typeface="+mn-ea"/>
              <a:cs typeface="Times" charset="0"/>
            </a:rPr>
            <a:t>Collaborative leadership</a:t>
          </a:r>
        </a:p>
      </dgm:t>
    </dgm:pt>
    <dgm:pt modelId="{C6B13FB8-3C1B-4644-8F3C-5D8F3B43D710}" type="parTrans" cxnId="{1DC1F077-76DA-604B-ACA2-2ADAD7870DF6}">
      <dgm:prSet/>
      <dgm:spPr/>
      <dgm:t>
        <a:bodyPr/>
        <a:lstStyle/>
        <a:p>
          <a:pPr algn="l"/>
          <a:endParaRPr lang="en-US"/>
        </a:p>
      </dgm:t>
    </dgm:pt>
    <dgm:pt modelId="{0AFE6434-EACE-334C-B0E4-BB0DC6BDC5EA}" type="sibTrans" cxnId="{1DC1F077-76DA-604B-ACA2-2ADAD7870DF6}">
      <dgm:prSet/>
      <dgm:spPr/>
      <dgm:t>
        <a:bodyPr/>
        <a:lstStyle/>
        <a:p>
          <a:pPr algn="l"/>
          <a:endParaRPr lang="en-US"/>
        </a:p>
      </dgm:t>
    </dgm:pt>
    <dgm:pt modelId="{512D699C-A648-2241-9EB9-320C55ED002D}">
      <dgm:prSet phldrT="[Text]" custT="1"/>
      <dgm:spPr>
        <a:xfrm>
          <a:off x="4861102" y="407314"/>
          <a:ext cx="3306080" cy="1129470"/>
        </a:xfrm>
        <a:solidFill>
          <a:srgbClr val="92AA4C">
            <a:lumMod val="20000"/>
            <a:lumOff val="80000"/>
            <a:alpha val="90000"/>
          </a:srgbClr>
        </a:solidFill>
        <a:ln w="15875" cap="rnd" cmpd="sng" algn="ctr">
          <a:solidFill>
            <a:srgbClr val="A53010">
              <a:alpha val="90000"/>
              <a:hueOff val="0"/>
              <a:satOff val="0"/>
              <a:lumOff val="0"/>
              <a:alphaOff val="-13333"/>
            </a:srgbClr>
          </a:solidFill>
          <a:prstDash val="solid"/>
        </a:ln>
        <a:effectLst/>
      </dgm:spPr>
      <dgm:t>
        <a:bodyPr/>
        <a:lstStyle/>
        <a:p>
          <a:pPr algn="l"/>
          <a:r>
            <a:rPr lang="en-ZA" sz="1400" dirty="0">
              <a:solidFill>
                <a:sysClr val="windowText" lastClr="000000">
                  <a:hueOff val="0"/>
                  <a:satOff val="0"/>
                  <a:lumOff val="0"/>
                  <a:alphaOff val="0"/>
                </a:sysClr>
              </a:solidFill>
              <a:latin typeface="Times" charset="0"/>
              <a:ea typeface="+mn-ea"/>
              <a:cs typeface="Times" charset="0"/>
            </a:rPr>
            <a:t>Servant leadership</a:t>
          </a:r>
        </a:p>
      </dgm:t>
    </dgm:pt>
    <dgm:pt modelId="{EF423D99-D3E7-2C49-9CBB-CE17B8A1006A}" type="parTrans" cxnId="{A5A1C990-4F3F-6B48-8FFA-9E105F41DC0F}">
      <dgm:prSet/>
      <dgm:spPr/>
      <dgm:t>
        <a:bodyPr/>
        <a:lstStyle/>
        <a:p>
          <a:pPr algn="l"/>
          <a:endParaRPr lang="en-US"/>
        </a:p>
      </dgm:t>
    </dgm:pt>
    <dgm:pt modelId="{37FF0A80-9073-AA46-9679-BD733FDDC78C}" type="sibTrans" cxnId="{A5A1C990-4F3F-6B48-8FFA-9E105F41DC0F}">
      <dgm:prSet/>
      <dgm:spPr/>
      <dgm:t>
        <a:bodyPr/>
        <a:lstStyle/>
        <a:p>
          <a:pPr algn="l"/>
          <a:endParaRPr lang="en-US"/>
        </a:p>
      </dgm:t>
    </dgm:pt>
    <dgm:pt modelId="{217683F9-4556-FE43-B4C6-75385B310962}">
      <dgm:prSet phldrT="[Text]" custT="1"/>
      <dgm:spPr>
        <a:xfrm>
          <a:off x="296667" y="408752"/>
          <a:ext cx="3293434" cy="1155389"/>
        </a:xfrm>
        <a:solidFill>
          <a:srgbClr val="92AA4C">
            <a:lumMod val="20000"/>
            <a:lumOff val="80000"/>
            <a:alpha val="90000"/>
          </a:srgbClr>
        </a:solidFill>
        <a:ln w="15875" cap="rnd" cmpd="sng" algn="ctr">
          <a:solidFill>
            <a:srgbClr val="A53010">
              <a:alpha val="90000"/>
              <a:hueOff val="0"/>
              <a:satOff val="0"/>
              <a:lumOff val="0"/>
              <a:alphaOff val="0"/>
            </a:srgbClr>
          </a:solidFill>
          <a:prstDash val="solid"/>
        </a:ln>
        <a:effectLst/>
      </dgm:spPr>
      <dgm:t>
        <a:bodyPr/>
        <a:lstStyle/>
        <a:p>
          <a:pPr algn="l"/>
          <a:r>
            <a:rPr lang="en-ZA" sz="1400" dirty="0">
              <a:solidFill>
                <a:sysClr val="windowText" lastClr="000000">
                  <a:hueOff val="0"/>
                  <a:satOff val="0"/>
                  <a:lumOff val="0"/>
                  <a:alphaOff val="0"/>
                </a:sysClr>
              </a:solidFill>
              <a:latin typeface="Times" charset="0"/>
              <a:ea typeface="+mn-ea"/>
              <a:cs typeface="Times" charset="0"/>
            </a:rPr>
            <a:t>Strategic leadership</a:t>
          </a:r>
        </a:p>
      </dgm:t>
    </dgm:pt>
    <dgm:pt modelId="{6B14B27B-D271-DF4D-8B2D-8AEF03D193AB}" type="parTrans" cxnId="{82FB85C4-F7E9-E649-9E6F-3E477CBD2983}">
      <dgm:prSet/>
      <dgm:spPr/>
      <dgm:t>
        <a:bodyPr/>
        <a:lstStyle/>
        <a:p>
          <a:pPr algn="l"/>
          <a:endParaRPr lang="en-US"/>
        </a:p>
      </dgm:t>
    </dgm:pt>
    <dgm:pt modelId="{03E75240-8778-ED44-98D5-92FAFA726064}" type="sibTrans" cxnId="{82FB85C4-F7E9-E649-9E6F-3E477CBD2983}">
      <dgm:prSet/>
      <dgm:spPr/>
      <dgm:t>
        <a:bodyPr/>
        <a:lstStyle/>
        <a:p>
          <a:pPr algn="l"/>
          <a:endParaRPr lang="en-US"/>
        </a:p>
      </dgm:t>
    </dgm:pt>
    <dgm:pt modelId="{0945214C-3B73-4901-A88F-3C5ABED0CF1F}">
      <dgm:prSet phldrT="[Text]" custT="1"/>
      <dgm:spPr>
        <a:xfrm>
          <a:off x="296667" y="408752"/>
          <a:ext cx="3293434" cy="1155389"/>
        </a:xfrm>
        <a:solidFill>
          <a:srgbClr val="92AA4C">
            <a:lumMod val="20000"/>
            <a:lumOff val="80000"/>
            <a:alpha val="90000"/>
          </a:srgbClr>
        </a:solidFill>
        <a:ln w="15875" cap="rnd" cmpd="sng" algn="ctr">
          <a:solidFill>
            <a:srgbClr val="A53010">
              <a:alpha val="90000"/>
              <a:hueOff val="0"/>
              <a:satOff val="0"/>
              <a:lumOff val="0"/>
              <a:alphaOff val="0"/>
            </a:srgbClr>
          </a:solidFill>
          <a:prstDash val="solid"/>
        </a:ln>
        <a:effectLst/>
      </dgm:spPr>
      <dgm:t>
        <a:bodyPr/>
        <a:lstStyle/>
        <a:p>
          <a:pPr algn="l"/>
          <a:endParaRPr lang="en-ZA" sz="1400" dirty="0">
            <a:solidFill>
              <a:sysClr val="windowText" lastClr="000000">
                <a:hueOff val="0"/>
                <a:satOff val="0"/>
                <a:lumOff val="0"/>
                <a:alphaOff val="0"/>
              </a:sysClr>
            </a:solidFill>
            <a:latin typeface="Times" charset="0"/>
            <a:ea typeface="+mn-ea"/>
            <a:cs typeface="Times" charset="0"/>
          </a:endParaRPr>
        </a:p>
      </dgm:t>
    </dgm:pt>
    <dgm:pt modelId="{CF26A7C1-ACB4-428E-A7EE-78BEF3C8F612}" type="parTrans" cxnId="{BE94ABD2-602A-4BA1-8FA6-83D24549C196}">
      <dgm:prSet/>
      <dgm:spPr/>
      <dgm:t>
        <a:bodyPr/>
        <a:lstStyle/>
        <a:p>
          <a:pPr algn="l"/>
          <a:endParaRPr lang="en-US"/>
        </a:p>
      </dgm:t>
    </dgm:pt>
    <dgm:pt modelId="{992DF4FA-3304-45B6-BFA9-9641081DECBA}" type="sibTrans" cxnId="{BE94ABD2-602A-4BA1-8FA6-83D24549C196}">
      <dgm:prSet/>
      <dgm:spPr/>
      <dgm:t>
        <a:bodyPr/>
        <a:lstStyle/>
        <a:p>
          <a:pPr algn="l"/>
          <a:endParaRPr lang="en-US"/>
        </a:p>
      </dgm:t>
    </dgm:pt>
    <dgm:pt modelId="{41BCBB95-82AF-4E90-A151-A21625805597}">
      <dgm:prSet phldrT="[Text]" custT="1"/>
      <dgm:spPr>
        <a:xfrm>
          <a:off x="4861102" y="407314"/>
          <a:ext cx="3306080" cy="1129470"/>
        </a:xfrm>
        <a:solidFill>
          <a:srgbClr val="92AA4C">
            <a:lumMod val="20000"/>
            <a:lumOff val="80000"/>
            <a:alpha val="90000"/>
          </a:srgbClr>
        </a:solidFill>
        <a:ln w="15875" cap="rnd" cmpd="sng" algn="ctr">
          <a:solidFill>
            <a:srgbClr val="A53010">
              <a:alpha val="90000"/>
              <a:hueOff val="0"/>
              <a:satOff val="0"/>
              <a:lumOff val="0"/>
              <a:alphaOff val="-13333"/>
            </a:srgbClr>
          </a:solidFill>
          <a:prstDash val="solid"/>
        </a:ln>
        <a:effectLst/>
      </dgm:spPr>
      <dgm:t>
        <a:bodyPr/>
        <a:lstStyle/>
        <a:p>
          <a:pPr algn="l"/>
          <a:endParaRPr lang="en-ZA" sz="1400" dirty="0">
            <a:solidFill>
              <a:sysClr val="windowText" lastClr="000000">
                <a:hueOff val="0"/>
                <a:satOff val="0"/>
                <a:lumOff val="0"/>
                <a:alphaOff val="0"/>
              </a:sysClr>
            </a:solidFill>
            <a:latin typeface="Times" charset="0"/>
            <a:ea typeface="+mn-ea"/>
            <a:cs typeface="Times" charset="0"/>
          </a:endParaRPr>
        </a:p>
      </dgm:t>
    </dgm:pt>
    <dgm:pt modelId="{4156A1B7-B61F-4B4F-AC79-8DEDE03E8BE9}" type="parTrans" cxnId="{80F967C9-88DE-4A94-9D82-D905752D73D7}">
      <dgm:prSet/>
      <dgm:spPr/>
      <dgm:t>
        <a:bodyPr/>
        <a:lstStyle/>
        <a:p>
          <a:pPr algn="l"/>
          <a:endParaRPr lang="en-US"/>
        </a:p>
      </dgm:t>
    </dgm:pt>
    <dgm:pt modelId="{8E69FFE7-CAC7-41FF-BF0D-0C431945D902}" type="sibTrans" cxnId="{80F967C9-88DE-4A94-9D82-D905752D73D7}">
      <dgm:prSet/>
      <dgm:spPr/>
      <dgm:t>
        <a:bodyPr/>
        <a:lstStyle/>
        <a:p>
          <a:pPr algn="l"/>
          <a:endParaRPr lang="en-US"/>
        </a:p>
      </dgm:t>
    </dgm:pt>
    <dgm:pt modelId="{C65DB40E-12CB-48C5-BEF5-CBC1A16E9393}" type="pres">
      <dgm:prSet presAssocID="{A18869DD-5635-4BF8-B21E-6A21C03345C3}" presName="cycleMatrixDiagram" presStyleCnt="0">
        <dgm:presLayoutVars>
          <dgm:chMax val="1"/>
          <dgm:dir/>
          <dgm:animLvl val="lvl"/>
          <dgm:resizeHandles val="exact"/>
        </dgm:presLayoutVars>
      </dgm:prSet>
      <dgm:spPr/>
    </dgm:pt>
    <dgm:pt modelId="{6830FECC-9435-483B-8278-79DDC4564ACF}" type="pres">
      <dgm:prSet presAssocID="{A18869DD-5635-4BF8-B21E-6A21C03345C3}" presName="children" presStyleCnt="0"/>
      <dgm:spPr/>
    </dgm:pt>
    <dgm:pt modelId="{04A809CE-0FDB-4FB1-976F-39BCE63326E6}" type="pres">
      <dgm:prSet presAssocID="{A18869DD-5635-4BF8-B21E-6A21C03345C3}" presName="child1group" presStyleCnt="0"/>
      <dgm:spPr/>
    </dgm:pt>
    <dgm:pt modelId="{767750B3-ADBE-43A7-A5BB-41441B4EAAF3}" type="pres">
      <dgm:prSet presAssocID="{A18869DD-5635-4BF8-B21E-6A21C03345C3}" presName="child1" presStyleLbl="bgAcc1" presStyleIdx="0" presStyleCnt="4" custScaleX="112768" custScaleY="61072" custLinFactNeighborX="3841" custLinFactNeighborY="2142"/>
      <dgm:spPr>
        <a:prstGeom prst="roundRect">
          <a:avLst>
            <a:gd name="adj" fmla="val 10000"/>
          </a:avLst>
        </a:prstGeom>
      </dgm:spPr>
    </dgm:pt>
    <dgm:pt modelId="{D7870199-0A46-4599-AC42-79FEA0545D7A}" type="pres">
      <dgm:prSet presAssocID="{A18869DD-5635-4BF8-B21E-6A21C03345C3}" presName="child1Text" presStyleLbl="bgAcc1" presStyleIdx="0" presStyleCnt="4">
        <dgm:presLayoutVars>
          <dgm:bulletEnabled val="1"/>
        </dgm:presLayoutVars>
      </dgm:prSet>
      <dgm:spPr/>
    </dgm:pt>
    <dgm:pt modelId="{261B13B2-DBEE-4488-A727-D9D79738BD5D}" type="pres">
      <dgm:prSet presAssocID="{A18869DD-5635-4BF8-B21E-6A21C03345C3}" presName="child2group" presStyleCnt="0"/>
      <dgm:spPr/>
    </dgm:pt>
    <dgm:pt modelId="{E33A01C3-1B47-41B6-B467-6FA9F9E7687A}" type="pres">
      <dgm:prSet presAssocID="{A18869DD-5635-4BF8-B21E-6A21C03345C3}" presName="child2" presStyleLbl="bgAcc1" presStyleIdx="1" presStyleCnt="4" custScaleX="113201" custScaleY="59702" custLinFactNeighborX="8279" custLinFactNeighborY="1381"/>
      <dgm:spPr>
        <a:prstGeom prst="roundRect">
          <a:avLst>
            <a:gd name="adj" fmla="val 10000"/>
          </a:avLst>
        </a:prstGeom>
      </dgm:spPr>
    </dgm:pt>
    <dgm:pt modelId="{239152E6-9DBE-48E5-9148-D8F95374D6F3}" type="pres">
      <dgm:prSet presAssocID="{A18869DD-5635-4BF8-B21E-6A21C03345C3}" presName="child2Text" presStyleLbl="bgAcc1" presStyleIdx="1" presStyleCnt="4">
        <dgm:presLayoutVars>
          <dgm:bulletEnabled val="1"/>
        </dgm:presLayoutVars>
      </dgm:prSet>
      <dgm:spPr/>
    </dgm:pt>
    <dgm:pt modelId="{A22233C1-9DDA-4F6D-9506-7178C235D09D}" type="pres">
      <dgm:prSet presAssocID="{A18869DD-5635-4BF8-B21E-6A21C03345C3}" presName="child3group" presStyleCnt="0"/>
      <dgm:spPr/>
    </dgm:pt>
    <dgm:pt modelId="{8D74C19E-9B1F-41B4-A6FB-AB5BD6D80B8A}" type="pres">
      <dgm:prSet presAssocID="{A18869DD-5635-4BF8-B21E-6A21C03345C3}" presName="child3" presStyleLbl="bgAcc1" presStyleIdx="2" presStyleCnt="4" custScaleX="104666" custScaleY="55822" custLinFactNeighborX="14400" custLinFactNeighborY="-15732"/>
      <dgm:spPr>
        <a:prstGeom prst="roundRect">
          <a:avLst>
            <a:gd name="adj" fmla="val 10000"/>
          </a:avLst>
        </a:prstGeom>
      </dgm:spPr>
    </dgm:pt>
    <dgm:pt modelId="{9993A627-E6F7-43B5-9EC8-E1C67C441427}" type="pres">
      <dgm:prSet presAssocID="{A18869DD-5635-4BF8-B21E-6A21C03345C3}" presName="child3Text" presStyleLbl="bgAcc1" presStyleIdx="2" presStyleCnt="4">
        <dgm:presLayoutVars>
          <dgm:bulletEnabled val="1"/>
        </dgm:presLayoutVars>
      </dgm:prSet>
      <dgm:spPr/>
    </dgm:pt>
    <dgm:pt modelId="{FE41C93B-16FC-4E03-97C6-E5321EE4AEC6}" type="pres">
      <dgm:prSet presAssocID="{A18869DD-5635-4BF8-B21E-6A21C03345C3}" presName="child4group" presStyleCnt="0"/>
      <dgm:spPr/>
    </dgm:pt>
    <dgm:pt modelId="{924E9572-D85B-4288-B54C-301DFECF4163}" type="pres">
      <dgm:prSet presAssocID="{A18869DD-5635-4BF8-B21E-6A21C03345C3}" presName="child4" presStyleLbl="bgAcc1" presStyleIdx="3" presStyleCnt="4" custScaleX="93922" custScaleY="58492" custLinFactNeighborX="-803" custLinFactNeighborY="-15098"/>
      <dgm:spPr>
        <a:prstGeom prst="roundRect">
          <a:avLst>
            <a:gd name="adj" fmla="val 10000"/>
          </a:avLst>
        </a:prstGeom>
      </dgm:spPr>
    </dgm:pt>
    <dgm:pt modelId="{EEB16647-5D48-4E55-9C59-B0DFDAE848BC}" type="pres">
      <dgm:prSet presAssocID="{A18869DD-5635-4BF8-B21E-6A21C03345C3}" presName="child4Text" presStyleLbl="bgAcc1" presStyleIdx="3" presStyleCnt="4">
        <dgm:presLayoutVars>
          <dgm:bulletEnabled val="1"/>
        </dgm:presLayoutVars>
      </dgm:prSet>
      <dgm:spPr/>
    </dgm:pt>
    <dgm:pt modelId="{02E8A3AD-60F3-4728-A951-34EE6CFC1E98}" type="pres">
      <dgm:prSet presAssocID="{A18869DD-5635-4BF8-B21E-6A21C03345C3}" presName="childPlaceholder" presStyleCnt="0"/>
      <dgm:spPr/>
    </dgm:pt>
    <dgm:pt modelId="{F5748C01-A8E8-4C7B-8989-D660754A36F7}" type="pres">
      <dgm:prSet presAssocID="{A18869DD-5635-4BF8-B21E-6A21C03345C3}" presName="circle" presStyleCnt="0"/>
      <dgm:spPr/>
    </dgm:pt>
    <dgm:pt modelId="{6AE6640B-1A83-40CB-B599-32F334E93995}" type="pres">
      <dgm:prSet presAssocID="{A18869DD-5635-4BF8-B21E-6A21C03345C3}" presName="quadrant1" presStyleLbl="node1" presStyleIdx="0" presStyleCnt="4">
        <dgm:presLayoutVars>
          <dgm:chMax val="1"/>
          <dgm:bulletEnabled val="1"/>
        </dgm:presLayoutVars>
      </dgm:prSet>
      <dgm:spPr>
        <a:prstGeom prst="pieWedge">
          <a:avLst/>
        </a:prstGeom>
      </dgm:spPr>
    </dgm:pt>
    <dgm:pt modelId="{52C86122-9DD4-4EC5-BA0F-EAE419A85F42}" type="pres">
      <dgm:prSet presAssocID="{A18869DD-5635-4BF8-B21E-6A21C03345C3}" presName="quadrant2" presStyleLbl="node1" presStyleIdx="1" presStyleCnt="4">
        <dgm:presLayoutVars>
          <dgm:chMax val="1"/>
          <dgm:bulletEnabled val="1"/>
        </dgm:presLayoutVars>
      </dgm:prSet>
      <dgm:spPr>
        <a:prstGeom prst="pieWedge">
          <a:avLst/>
        </a:prstGeom>
      </dgm:spPr>
    </dgm:pt>
    <dgm:pt modelId="{60B70690-B8DF-4F2D-A8CA-4F621D7BA966}" type="pres">
      <dgm:prSet presAssocID="{A18869DD-5635-4BF8-B21E-6A21C03345C3}" presName="quadrant3" presStyleLbl="node1" presStyleIdx="2" presStyleCnt="4">
        <dgm:presLayoutVars>
          <dgm:chMax val="1"/>
          <dgm:bulletEnabled val="1"/>
        </dgm:presLayoutVars>
      </dgm:prSet>
      <dgm:spPr>
        <a:prstGeom prst="pieWedge">
          <a:avLst/>
        </a:prstGeom>
      </dgm:spPr>
    </dgm:pt>
    <dgm:pt modelId="{5CD01070-55A5-438E-8754-D192E9D4B692}" type="pres">
      <dgm:prSet presAssocID="{A18869DD-5635-4BF8-B21E-6A21C03345C3}" presName="quadrant4" presStyleLbl="node1" presStyleIdx="3" presStyleCnt="4">
        <dgm:presLayoutVars>
          <dgm:chMax val="1"/>
          <dgm:bulletEnabled val="1"/>
        </dgm:presLayoutVars>
      </dgm:prSet>
      <dgm:spPr>
        <a:prstGeom prst="pieWedge">
          <a:avLst/>
        </a:prstGeom>
      </dgm:spPr>
    </dgm:pt>
    <dgm:pt modelId="{4A451455-E3D4-4E93-873D-292FFAF3C168}" type="pres">
      <dgm:prSet presAssocID="{A18869DD-5635-4BF8-B21E-6A21C03345C3}" presName="quadrantPlaceholder" presStyleCnt="0"/>
      <dgm:spPr/>
    </dgm:pt>
    <dgm:pt modelId="{3731ECA8-59AB-4CCF-802A-B62FF942F57C}" type="pres">
      <dgm:prSet presAssocID="{A18869DD-5635-4BF8-B21E-6A21C03345C3}" presName="center1" presStyleLbl="fgShp" presStyleIdx="0" presStyleCnt="2"/>
      <dgm:spPr>
        <a:xfrm>
          <a:off x="3774989" y="2423929"/>
          <a:ext cx="883847" cy="768563"/>
        </a:xfrm>
        <a:prstGeom prst="circularArrow">
          <a:avLst/>
        </a:prstGeom>
        <a:solidFill>
          <a:srgbClr val="A53010">
            <a:tint val="40000"/>
            <a:hueOff val="0"/>
            <a:satOff val="0"/>
            <a:lumOff val="0"/>
            <a:alphaOff val="0"/>
          </a:srgbClr>
        </a:solidFill>
        <a:ln w="15875" cap="rnd" cmpd="sng" algn="ctr">
          <a:solidFill>
            <a:sysClr val="window" lastClr="FFFFFF">
              <a:hueOff val="0"/>
              <a:satOff val="0"/>
              <a:lumOff val="0"/>
              <a:alphaOff val="0"/>
            </a:sysClr>
          </a:solidFill>
          <a:prstDash val="solid"/>
        </a:ln>
        <a:effectLst/>
      </dgm:spPr>
    </dgm:pt>
    <dgm:pt modelId="{089E3A73-2FEF-4850-A61D-B3DD1518E4CF}" type="pres">
      <dgm:prSet presAssocID="{A18869DD-5635-4BF8-B21E-6A21C03345C3}" presName="center2" presStyleLbl="fgShp" presStyleIdx="1" presStyleCnt="2"/>
      <dgm:spPr>
        <a:xfrm rot="10800000">
          <a:off x="3774989" y="2719531"/>
          <a:ext cx="883847" cy="768563"/>
        </a:xfrm>
        <a:prstGeom prst="circularArrow">
          <a:avLst/>
        </a:prstGeom>
        <a:solidFill>
          <a:srgbClr val="A53010">
            <a:tint val="40000"/>
            <a:hueOff val="0"/>
            <a:satOff val="0"/>
            <a:lumOff val="0"/>
            <a:alphaOff val="0"/>
          </a:srgbClr>
        </a:solidFill>
        <a:ln w="15875" cap="rnd" cmpd="sng" algn="ctr">
          <a:solidFill>
            <a:sysClr val="window" lastClr="FFFFFF">
              <a:hueOff val="0"/>
              <a:satOff val="0"/>
              <a:lumOff val="0"/>
              <a:alphaOff val="0"/>
            </a:sysClr>
          </a:solidFill>
          <a:prstDash val="solid"/>
        </a:ln>
        <a:effectLst/>
      </dgm:spPr>
    </dgm:pt>
  </dgm:ptLst>
  <dgm:cxnLst>
    <dgm:cxn modelId="{61BB6D0B-7DBA-413A-90C1-164AD898E285}" srcId="{D387A50E-C67C-49C2-93E9-4621790D4920}" destId="{0F4F06BF-99EA-4621-A730-EB3CF55B0C50}" srcOrd="1" destOrd="0" parTransId="{F202ED2F-3BB2-4C84-9969-52DF5146D3F3}" sibTransId="{57AAA7E0-7BBF-4AEE-8A09-26FBC56889C3}"/>
    <dgm:cxn modelId="{10624D1F-FAA8-48E0-8879-E803BBDA7134}" type="presOf" srcId="{C4AA400A-B74D-B449-81AA-04885DA7A067}" destId="{60B70690-B8DF-4F2D-A8CA-4F621D7BA966}" srcOrd="0" destOrd="0" presId="urn:microsoft.com/office/officeart/2005/8/layout/cycle4#1"/>
    <dgm:cxn modelId="{C4E8BB1F-3AD0-401A-A055-82798C054461}" type="presOf" srcId="{0A6E633F-ACE6-4414-9D1C-386B992CCB2D}" destId="{EEB16647-5D48-4E55-9C59-B0DFDAE848BC}" srcOrd="1" destOrd="1" presId="urn:microsoft.com/office/officeart/2005/8/layout/cycle4#1"/>
    <dgm:cxn modelId="{E7A97A20-AB9F-4CAB-880C-61E4F094140B}" srcId="{A18869DD-5635-4BF8-B21E-6A21C03345C3}" destId="{BF93DAD1-E73E-4C68-BBD2-D04E975E1AEC}" srcOrd="1" destOrd="0" parTransId="{D8AD0CD4-215B-4C3A-8132-32A066AFEA27}" sibTransId="{70068F08-3861-46B6-87BF-0A5975E436A9}"/>
    <dgm:cxn modelId="{D9FF8820-5B9D-4E0C-BAB4-16A62BAA5187}" srcId="{A18869DD-5635-4BF8-B21E-6A21C03345C3}" destId="{D387A50E-C67C-49C2-93E9-4621790D4920}" srcOrd="0" destOrd="0" parTransId="{9D9F423C-3691-4AB1-A9F4-5695E0920349}" sibTransId="{3FE1E296-9D96-4B5F-9F3C-F2C9206D5C1F}"/>
    <dgm:cxn modelId="{98D01222-68A5-448D-96AA-F564B15F79FF}" type="presOf" srcId="{41BCBB95-82AF-4E90-A151-A21625805597}" destId="{E33A01C3-1B47-41B6-B467-6FA9F9E7687A}" srcOrd="0" destOrd="0" presId="urn:microsoft.com/office/officeart/2005/8/layout/cycle4#1"/>
    <dgm:cxn modelId="{4679D22C-CD1A-46BD-A671-E730739A86EB}" srcId="{A18869DD-5635-4BF8-B21E-6A21C03345C3}" destId="{ED8FECE7-0976-47A9-B863-5B4AAC03CB4F}" srcOrd="3" destOrd="0" parTransId="{991C9C29-7DBC-4650-82BE-262D11187ACB}" sibTransId="{F8C62969-E80A-4585-A97D-EFE1C73FDDD0}"/>
    <dgm:cxn modelId="{99C90F36-DC38-42E0-B4D2-1EC1EB2FB739}" type="presOf" srcId="{ED8FECE7-0976-47A9-B863-5B4AAC03CB4F}" destId="{5CD01070-55A5-438E-8754-D192E9D4B692}" srcOrd="0" destOrd="0" presId="urn:microsoft.com/office/officeart/2005/8/layout/cycle4#1"/>
    <dgm:cxn modelId="{D9D49A38-5F98-6F43-B53D-B2BE16A612FE}" srcId="{A18869DD-5635-4BF8-B21E-6A21C03345C3}" destId="{C4AA400A-B74D-B449-81AA-04885DA7A067}" srcOrd="2" destOrd="0" parTransId="{B85B55C7-7EA5-9548-91E2-7E3E28B2CAF8}" sibTransId="{A9871928-D0A5-6C4E-A13E-CFA7F7972BE1}"/>
    <dgm:cxn modelId="{B6177A40-CBBE-42F2-8431-9B95A252C980}" type="presOf" srcId="{217683F9-4556-FE43-B4C6-75385B310962}" destId="{767750B3-ADBE-43A7-A5BB-41441B4EAAF3}" srcOrd="0" destOrd="2" presId="urn:microsoft.com/office/officeart/2005/8/layout/cycle4#1"/>
    <dgm:cxn modelId="{E5D0C263-5B5B-4EDD-A551-6F3D1DF74E16}" srcId="{ED8FECE7-0976-47A9-B863-5B4AAC03CB4F}" destId="{0A6E633F-ACE6-4414-9D1C-386B992CCB2D}" srcOrd="1" destOrd="0" parTransId="{82F436FF-BA75-4502-B434-8C36A191C2FF}" sibTransId="{0DBF022F-8C77-4EFF-9420-85890F6AFD90}"/>
    <dgm:cxn modelId="{2ABFED44-E787-493C-BB7A-EDF0B7FA1723}" type="presOf" srcId="{0F4F06BF-99EA-4621-A730-EB3CF55B0C50}" destId="{767750B3-ADBE-43A7-A5BB-41441B4EAAF3}" srcOrd="0" destOrd="1" presId="urn:microsoft.com/office/officeart/2005/8/layout/cycle4#1"/>
    <dgm:cxn modelId="{5EE9D348-19D7-4BD5-87AB-B9072226731F}" type="presOf" srcId="{00FA9DD6-909B-4159-9633-B31957B0A9D4}" destId="{EEB16647-5D48-4E55-9C59-B0DFDAE848BC}" srcOrd="1" destOrd="0" presId="urn:microsoft.com/office/officeart/2005/8/layout/cycle4#1"/>
    <dgm:cxn modelId="{BEEF9E69-32BD-4A09-A5E7-D1E581C16792}" type="presOf" srcId="{41BCBB95-82AF-4E90-A151-A21625805597}" destId="{239152E6-9DBE-48E5-9148-D8F95374D6F3}" srcOrd="1" destOrd="0" presId="urn:microsoft.com/office/officeart/2005/8/layout/cycle4#1"/>
    <dgm:cxn modelId="{8D105870-1B79-4583-8E93-D0AADA483747}" type="presOf" srcId="{512D699C-A648-2241-9EB9-320C55ED002D}" destId="{239152E6-9DBE-48E5-9148-D8F95374D6F3}" srcOrd="1" destOrd="2" presId="urn:microsoft.com/office/officeart/2005/8/layout/cycle4#1"/>
    <dgm:cxn modelId="{1DC1F077-76DA-604B-ACA2-2ADAD7870DF6}" srcId="{C4AA400A-B74D-B449-81AA-04885DA7A067}" destId="{74F3D21E-E23A-6C4C-A19B-FFD631754013}" srcOrd="1" destOrd="0" parTransId="{C6B13FB8-3C1B-4644-8F3C-5D8F3B43D710}" sibTransId="{0AFE6434-EACE-334C-B0E4-BB0DC6BDC5EA}"/>
    <dgm:cxn modelId="{921BBC7D-ED89-472B-86F1-399BB1B67FAB}" type="presOf" srcId="{BF93DAD1-E73E-4C68-BBD2-D04E975E1AEC}" destId="{52C86122-9DD4-4EC5-BA0F-EAE419A85F42}" srcOrd="0" destOrd="0" presId="urn:microsoft.com/office/officeart/2005/8/layout/cycle4#1"/>
    <dgm:cxn modelId="{C68FF680-96B7-4F22-A5B6-0E650F4BD06D}" type="presOf" srcId="{00FA9DD6-909B-4159-9633-B31957B0A9D4}" destId="{924E9572-D85B-4288-B54C-301DFECF4163}" srcOrd="0" destOrd="0" presId="urn:microsoft.com/office/officeart/2005/8/layout/cycle4#1"/>
    <dgm:cxn modelId="{C0A53386-8113-4D70-B9CB-D75A5008922E}" type="presOf" srcId="{D387A50E-C67C-49C2-93E9-4621790D4920}" destId="{6AE6640B-1A83-40CB-B599-32F334E93995}" srcOrd="0" destOrd="0" presId="urn:microsoft.com/office/officeart/2005/8/layout/cycle4#1"/>
    <dgm:cxn modelId="{A5A1C990-4F3F-6B48-8FFA-9E105F41DC0F}" srcId="{BF93DAD1-E73E-4C68-BBD2-D04E975E1AEC}" destId="{512D699C-A648-2241-9EB9-320C55ED002D}" srcOrd="2" destOrd="0" parTransId="{EF423D99-D3E7-2C49-9CBB-CE17B8A1006A}" sibTransId="{37FF0A80-9073-AA46-9679-BD733FDDC78C}"/>
    <dgm:cxn modelId="{64703E97-E327-44B0-95A7-1FE59E34217D}" type="presOf" srcId="{512D699C-A648-2241-9EB9-320C55ED002D}" destId="{E33A01C3-1B47-41B6-B467-6FA9F9E7687A}" srcOrd="0" destOrd="2" presId="urn:microsoft.com/office/officeart/2005/8/layout/cycle4#1"/>
    <dgm:cxn modelId="{37503098-3772-6442-BEE1-4A9A9ED998DC}" srcId="{C4AA400A-B74D-B449-81AA-04885DA7A067}" destId="{8832C2AE-4528-8942-B644-C924C30F6AED}" srcOrd="0" destOrd="0" parTransId="{8FD1E09F-F954-4F41-AA57-4D92B66A90F0}" sibTransId="{33154BFD-58F2-054A-B117-06C7128E9F74}"/>
    <dgm:cxn modelId="{851F349F-48DF-4E36-905B-9D8B1FE6C387}" type="presOf" srcId="{8832C2AE-4528-8942-B644-C924C30F6AED}" destId="{8D74C19E-9B1F-41B4-A6FB-AB5BD6D80B8A}" srcOrd="0" destOrd="0" presId="urn:microsoft.com/office/officeart/2005/8/layout/cycle4#1"/>
    <dgm:cxn modelId="{5739B7A9-D073-41EF-A00F-42D2CB9D0C62}" type="presOf" srcId="{0A6E633F-ACE6-4414-9D1C-386B992CCB2D}" destId="{924E9572-D85B-4288-B54C-301DFECF4163}" srcOrd="0" destOrd="1" presId="urn:microsoft.com/office/officeart/2005/8/layout/cycle4#1"/>
    <dgm:cxn modelId="{269F5BB0-9A70-4FC7-8478-5DEAC38BD485}" type="presOf" srcId="{4B58A64A-5289-4022-B36B-E54271D161E4}" destId="{239152E6-9DBE-48E5-9148-D8F95374D6F3}" srcOrd="1" destOrd="1" presId="urn:microsoft.com/office/officeart/2005/8/layout/cycle4#1"/>
    <dgm:cxn modelId="{029728BD-96E7-4182-AC45-E28945216CFC}" srcId="{BF93DAD1-E73E-4C68-BBD2-D04E975E1AEC}" destId="{4B58A64A-5289-4022-B36B-E54271D161E4}" srcOrd="1" destOrd="0" parTransId="{C5B51698-F307-4933-BC21-4E8D2F2A636E}" sibTransId="{6FF32860-8F2B-4939-9DEE-87E64B23F0A5}"/>
    <dgm:cxn modelId="{DE0BE3BE-880C-42C6-8BAE-10F9BF143A42}" srcId="{ED8FECE7-0976-47A9-B863-5B4AAC03CB4F}" destId="{00FA9DD6-909B-4159-9633-B31957B0A9D4}" srcOrd="0" destOrd="0" parTransId="{A4EA129C-3B73-4A82-B663-D6C752ADF7DB}" sibTransId="{124573D2-619E-4CEB-9BAF-1E48BE8278B7}"/>
    <dgm:cxn modelId="{82FB85C4-F7E9-E649-9E6F-3E477CBD2983}" srcId="{D387A50E-C67C-49C2-93E9-4621790D4920}" destId="{217683F9-4556-FE43-B4C6-75385B310962}" srcOrd="2" destOrd="0" parTransId="{6B14B27B-D271-DF4D-8B2D-8AEF03D193AB}" sibTransId="{03E75240-8778-ED44-98D5-92FAFA726064}"/>
    <dgm:cxn modelId="{165619C6-34E6-4589-8753-CDA59F62019D}" type="presOf" srcId="{0945214C-3B73-4901-A88F-3C5ABED0CF1F}" destId="{D7870199-0A46-4599-AC42-79FEA0545D7A}" srcOrd="1" destOrd="0" presId="urn:microsoft.com/office/officeart/2005/8/layout/cycle4#1"/>
    <dgm:cxn modelId="{80F967C9-88DE-4A94-9D82-D905752D73D7}" srcId="{BF93DAD1-E73E-4C68-BBD2-D04E975E1AEC}" destId="{41BCBB95-82AF-4E90-A151-A21625805597}" srcOrd="0" destOrd="0" parTransId="{4156A1B7-B61F-4B4F-AC79-8DEDE03E8BE9}" sibTransId="{8E69FFE7-CAC7-41FF-BF0D-0C431945D902}"/>
    <dgm:cxn modelId="{BE94ABD2-602A-4BA1-8FA6-83D24549C196}" srcId="{D387A50E-C67C-49C2-93E9-4621790D4920}" destId="{0945214C-3B73-4901-A88F-3C5ABED0CF1F}" srcOrd="0" destOrd="0" parTransId="{CF26A7C1-ACB4-428E-A7EE-78BEF3C8F612}" sibTransId="{992DF4FA-3304-45B6-BFA9-9641081DECBA}"/>
    <dgm:cxn modelId="{816829D3-8FD1-4A05-B2C0-881BF25EEA8D}" type="presOf" srcId="{217683F9-4556-FE43-B4C6-75385B310962}" destId="{D7870199-0A46-4599-AC42-79FEA0545D7A}" srcOrd="1" destOrd="2" presId="urn:microsoft.com/office/officeart/2005/8/layout/cycle4#1"/>
    <dgm:cxn modelId="{5771D6D7-8729-47EF-AE1C-66C505AA0DF3}" type="presOf" srcId="{4B58A64A-5289-4022-B36B-E54271D161E4}" destId="{E33A01C3-1B47-41B6-B467-6FA9F9E7687A}" srcOrd="0" destOrd="1" presId="urn:microsoft.com/office/officeart/2005/8/layout/cycle4#1"/>
    <dgm:cxn modelId="{BE6CB8D8-8164-4034-90CC-B51B0F9A3E87}" type="presOf" srcId="{74F3D21E-E23A-6C4C-A19B-FFD631754013}" destId="{8D74C19E-9B1F-41B4-A6FB-AB5BD6D80B8A}" srcOrd="0" destOrd="1" presId="urn:microsoft.com/office/officeart/2005/8/layout/cycle4#1"/>
    <dgm:cxn modelId="{C2D47DE8-C292-484E-812D-1DCAB2B1926A}" type="presOf" srcId="{0F4F06BF-99EA-4621-A730-EB3CF55B0C50}" destId="{D7870199-0A46-4599-AC42-79FEA0545D7A}" srcOrd="1" destOrd="1" presId="urn:microsoft.com/office/officeart/2005/8/layout/cycle4#1"/>
    <dgm:cxn modelId="{E9597CF5-A4BB-467F-A14F-9E10FD5B1B9B}" type="presOf" srcId="{74F3D21E-E23A-6C4C-A19B-FFD631754013}" destId="{9993A627-E6F7-43B5-9EC8-E1C67C441427}" srcOrd="1" destOrd="1" presId="urn:microsoft.com/office/officeart/2005/8/layout/cycle4#1"/>
    <dgm:cxn modelId="{2ACE7CF5-8F46-45C2-86BE-5FC41A4ABDE6}" type="presOf" srcId="{8832C2AE-4528-8942-B644-C924C30F6AED}" destId="{9993A627-E6F7-43B5-9EC8-E1C67C441427}" srcOrd="1" destOrd="0" presId="urn:microsoft.com/office/officeart/2005/8/layout/cycle4#1"/>
    <dgm:cxn modelId="{EF520BF7-434A-48A9-8296-131C27483048}" type="presOf" srcId="{A18869DD-5635-4BF8-B21E-6A21C03345C3}" destId="{C65DB40E-12CB-48C5-BEF5-CBC1A16E9393}" srcOrd="0" destOrd="0" presId="urn:microsoft.com/office/officeart/2005/8/layout/cycle4#1"/>
    <dgm:cxn modelId="{B6C1A5FF-21C2-4207-8F80-6781A8463C1B}" type="presOf" srcId="{0945214C-3B73-4901-A88F-3C5ABED0CF1F}" destId="{767750B3-ADBE-43A7-A5BB-41441B4EAAF3}" srcOrd="0" destOrd="0" presId="urn:microsoft.com/office/officeart/2005/8/layout/cycle4#1"/>
    <dgm:cxn modelId="{F5DD0A3C-2779-4006-88DB-93B07CB8E629}" type="presParOf" srcId="{C65DB40E-12CB-48C5-BEF5-CBC1A16E9393}" destId="{6830FECC-9435-483B-8278-79DDC4564ACF}" srcOrd="0" destOrd="0" presId="urn:microsoft.com/office/officeart/2005/8/layout/cycle4#1"/>
    <dgm:cxn modelId="{18AC1147-4255-456B-9C7D-A46450F5CF25}" type="presParOf" srcId="{6830FECC-9435-483B-8278-79DDC4564ACF}" destId="{04A809CE-0FDB-4FB1-976F-39BCE63326E6}" srcOrd="0" destOrd="0" presId="urn:microsoft.com/office/officeart/2005/8/layout/cycle4#1"/>
    <dgm:cxn modelId="{27D7DA7A-7244-4514-BBC2-FF48FEB3CE4D}" type="presParOf" srcId="{04A809CE-0FDB-4FB1-976F-39BCE63326E6}" destId="{767750B3-ADBE-43A7-A5BB-41441B4EAAF3}" srcOrd="0" destOrd="0" presId="urn:microsoft.com/office/officeart/2005/8/layout/cycle4#1"/>
    <dgm:cxn modelId="{8BFF10BC-9038-45B6-A3AE-0A8222B6A165}" type="presParOf" srcId="{04A809CE-0FDB-4FB1-976F-39BCE63326E6}" destId="{D7870199-0A46-4599-AC42-79FEA0545D7A}" srcOrd="1" destOrd="0" presId="urn:microsoft.com/office/officeart/2005/8/layout/cycle4#1"/>
    <dgm:cxn modelId="{6223B833-8D06-4D29-B106-7490E74BA629}" type="presParOf" srcId="{6830FECC-9435-483B-8278-79DDC4564ACF}" destId="{261B13B2-DBEE-4488-A727-D9D79738BD5D}" srcOrd="1" destOrd="0" presId="urn:microsoft.com/office/officeart/2005/8/layout/cycle4#1"/>
    <dgm:cxn modelId="{9B7936BD-7A16-4A01-AC59-40966949F305}" type="presParOf" srcId="{261B13B2-DBEE-4488-A727-D9D79738BD5D}" destId="{E33A01C3-1B47-41B6-B467-6FA9F9E7687A}" srcOrd="0" destOrd="0" presId="urn:microsoft.com/office/officeart/2005/8/layout/cycle4#1"/>
    <dgm:cxn modelId="{5E0A0EA3-2EC6-4028-9B70-4B9A4E2553F9}" type="presParOf" srcId="{261B13B2-DBEE-4488-A727-D9D79738BD5D}" destId="{239152E6-9DBE-48E5-9148-D8F95374D6F3}" srcOrd="1" destOrd="0" presId="urn:microsoft.com/office/officeart/2005/8/layout/cycle4#1"/>
    <dgm:cxn modelId="{15100C6E-465F-4255-A11A-DE0FF0F89554}" type="presParOf" srcId="{6830FECC-9435-483B-8278-79DDC4564ACF}" destId="{A22233C1-9DDA-4F6D-9506-7178C235D09D}" srcOrd="2" destOrd="0" presId="urn:microsoft.com/office/officeart/2005/8/layout/cycle4#1"/>
    <dgm:cxn modelId="{A13B7528-8E89-4C17-AFBC-394684CBF6ED}" type="presParOf" srcId="{A22233C1-9DDA-4F6D-9506-7178C235D09D}" destId="{8D74C19E-9B1F-41B4-A6FB-AB5BD6D80B8A}" srcOrd="0" destOrd="0" presId="urn:microsoft.com/office/officeart/2005/8/layout/cycle4#1"/>
    <dgm:cxn modelId="{9E63D846-DD06-43E9-85F5-87D76E90AA7A}" type="presParOf" srcId="{A22233C1-9DDA-4F6D-9506-7178C235D09D}" destId="{9993A627-E6F7-43B5-9EC8-E1C67C441427}" srcOrd="1" destOrd="0" presId="urn:microsoft.com/office/officeart/2005/8/layout/cycle4#1"/>
    <dgm:cxn modelId="{AB31CDFF-C7F6-4D7A-B61A-F6705A5E9D95}" type="presParOf" srcId="{6830FECC-9435-483B-8278-79DDC4564ACF}" destId="{FE41C93B-16FC-4E03-97C6-E5321EE4AEC6}" srcOrd="3" destOrd="0" presId="urn:microsoft.com/office/officeart/2005/8/layout/cycle4#1"/>
    <dgm:cxn modelId="{1FF4F1FE-A130-4F55-B09B-5A359C15DB05}" type="presParOf" srcId="{FE41C93B-16FC-4E03-97C6-E5321EE4AEC6}" destId="{924E9572-D85B-4288-B54C-301DFECF4163}" srcOrd="0" destOrd="0" presId="urn:microsoft.com/office/officeart/2005/8/layout/cycle4#1"/>
    <dgm:cxn modelId="{D3312585-CED5-4160-B445-1879A9FB3648}" type="presParOf" srcId="{FE41C93B-16FC-4E03-97C6-E5321EE4AEC6}" destId="{EEB16647-5D48-4E55-9C59-B0DFDAE848BC}" srcOrd="1" destOrd="0" presId="urn:microsoft.com/office/officeart/2005/8/layout/cycle4#1"/>
    <dgm:cxn modelId="{2B2E27D3-C777-47D9-8CBE-D1D5F9918C8F}" type="presParOf" srcId="{6830FECC-9435-483B-8278-79DDC4564ACF}" destId="{02E8A3AD-60F3-4728-A951-34EE6CFC1E98}" srcOrd="4" destOrd="0" presId="urn:microsoft.com/office/officeart/2005/8/layout/cycle4#1"/>
    <dgm:cxn modelId="{D560C7CA-F6AE-46BB-BEB9-2BD2EA6CE219}" type="presParOf" srcId="{C65DB40E-12CB-48C5-BEF5-CBC1A16E9393}" destId="{F5748C01-A8E8-4C7B-8989-D660754A36F7}" srcOrd="1" destOrd="0" presId="urn:microsoft.com/office/officeart/2005/8/layout/cycle4#1"/>
    <dgm:cxn modelId="{38B78828-09AF-4688-90D3-D08E738937B5}" type="presParOf" srcId="{F5748C01-A8E8-4C7B-8989-D660754A36F7}" destId="{6AE6640B-1A83-40CB-B599-32F334E93995}" srcOrd="0" destOrd="0" presId="urn:microsoft.com/office/officeart/2005/8/layout/cycle4#1"/>
    <dgm:cxn modelId="{6769497E-B321-4A9C-9344-A8C45EDC6D69}" type="presParOf" srcId="{F5748C01-A8E8-4C7B-8989-D660754A36F7}" destId="{52C86122-9DD4-4EC5-BA0F-EAE419A85F42}" srcOrd="1" destOrd="0" presId="urn:microsoft.com/office/officeart/2005/8/layout/cycle4#1"/>
    <dgm:cxn modelId="{2E065CCC-A334-4887-94EF-ABEBF0322000}" type="presParOf" srcId="{F5748C01-A8E8-4C7B-8989-D660754A36F7}" destId="{60B70690-B8DF-4F2D-A8CA-4F621D7BA966}" srcOrd="2" destOrd="0" presId="urn:microsoft.com/office/officeart/2005/8/layout/cycle4#1"/>
    <dgm:cxn modelId="{806865E1-92A8-4838-8C2B-D23338EBEAE7}" type="presParOf" srcId="{F5748C01-A8E8-4C7B-8989-D660754A36F7}" destId="{5CD01070-55A5-438E-8754-D192E9D4B692}" srcOrd="3" destOrd="0" presId="urn:microsoft.com/office/officeart/2005/8/layout/cycle4#1"/>
    <dgm:cxn modelId="{67DEBFC1-DEF5-470D-9FFE-481042324673}" type="presParOf" srcId="{F5748C01-A8E8-4C7B-8989-D660754A36F7}" destId="{4A451455-E3D4-4E93-873D-292FFAF3C168}" srcOrd="4" destOrd="0" presId="urn:microsoft.com/office/officeart/2005/8/layout/cycle4#1"/>
    <dgm:cxn modelId="{89771D17-4746-4465-A8FE-2ACDC2903F2A}" type="presParOf" srcId="{C65DB40E-12CB-48C5-BEF5-CBC1A16E9393}" destId="{3731ECA8-59AB-4CCF-802A-B62FF942F57C}" srcOrd="2" destOrd="0" presId="urn:microsoft.com/office/officeart/2005/8/layout/cycle4#1"/>
    <dgm:cxn modelId="{B6B506BF-F457-4A7A-B72A-7D2347E03600}" type="presParOf" srcId="{C65DB40E-12CB-48C5-BEF5-CBC1A16E9393}" destId="{089E3A73-2FEF-4850-A61D-B3DD1518E4CF}"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74C19E-9B1F-41B4-A6FB-AB5BD6D80B8A}">
      <dsp:nvSpPr>
        <dsp:cNvPr id="0" name=""/>
        <dsp:cNvSpPr/>
      </dsp:nvSpPr>
      <dsp:spPr>
        <a:xfrm>
          <a:off x="5435008" y="3895724"/>
          <a:ext cx="2876142" cy="993649"/>
        </a:xfrm>
        <a:prstGeom prst="roundRect">
          <a:avLst>
            <a:gd name="adj" fmla="val 10000"/>
          </a:avLst>
        </a:prstGeom>
        <a:solidFill>
          <a:srgbClr val="92AA4C">
            <a:lumMod val="20000"/>
            <a:lumOff val="80000"/>
          </a:srgbClr>
        </a:solidFill>
        <a:ln w="15875" cap="rnd" cmpd="sng" algn="ctr">
          <a:solidFill>
            <a:srgbClr val="A53010">
              <a:alpha val="90000"/>
              <a:hueOff val="0"/>
              <a:satOff val="0"/>
              <a:lumOff val="0"/>
              <a:alphaOff val="-26667"/>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ZA" sz="1400" kern="1200" dirty="0">
              <a:solidFill>
                <a:srgbClr val="000000"/>
              </a:solidFill>
              <a:latin typeface="Times" charset="0"/>
              <a:ea typeface="+mn-ea"/>
              <a:cs typeface="Times" charset="0"/>
            </a:rPr>
            <a:t>Resource development</a:t>
          </a:r>
        </a:p>
        <a:p>
          <a:pPr marL="114300" lvl="1" indent="-114300" algn="l" defTabSz="622300">
            <a:lnSpc>
              <a:spcPct val="90000"/>
            </a:lnSpc>
            <a:spcBef>
              <a:spcPct val="0"/>
            </a:spcBef>
            <a:spcAft>
              <a:spcPct val="15000"/>
            </a:spcAft>
            <a:buChar char="•"/>
          </a:pPr>
          <a:r>
            <a:rPr lang="en-ZA" sz="1400" kern="1200" dirty="0">
              <a:solidFill>
                <a:srgbClr val="000000"/>
              </a:solidFill>
              <a:latin typeface="Times" charset="0"/>
              <a:ea typeface="+mn-ea"/>
              <a:cs typeface="Times" charset="0"/>
            </a:rPr>
            <a:t>Collaborative leadership</a:t>
          </a:r>
        </a:p>
      </dsp:txBody>
      <dsp:txXfrm>
        <a:off x="6319677" y="4165964"/>
        <a:ext cx="1969645" cy="701583"/>
      </dsp:txXfrm>
    </dsp:sp>
    <dsp:sp modelId="{924E9572-D85B-4288-B54C-301DFECF4163}">
      <dsp:nvSpPr>
        <dsp:cNvPr id="0" name=""/>
        <dsp:cNvSpPr/>
      </dsp:nvSpPr>
      <dsp:spPr>
        <a:xfrm>
          <a:off x="681403" y="3883246"/>
          <a:ext cx="2580905" cy="1041176"/>
        </a:xfrm>
        <a:prstGeom prst="roundRect">
          <a:avLst>
            <a:gd name="adj" fmla="val 10000"/>
          </a:avLst>
        </a:prstGeom>
        <a:solidFill>
          <a:srgbClr val="92AA4C">
            <a:lumMod val="20000"/>
            <a:lumOff val="80000"/>
            <a:alpha val="90000"/>
          </a:srgbClr>
        </a:solidFill>
        <a:ln w="15875" cap="rnd" cmpd="sng" algn="ctr">
          <a:solidFill>
            <a:srgbClr val="A53010">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ZA" sz="1400" kern="1200" dirty="0">
              <a:solidFill>
                <a:sysClr val="windowText" lastClr="000000">
                  <a:hueOff val="0"/>
                  <a:satOff val="0"/>
                  <a:lumOff val="0"/>
                  <a:alphaOff val="0"/>
                </a:sysClr>
              </a:solidFill>
              <a:latin typeface="Times" charset="0"/>
              <a:ea typeface="+mn-ea"/>
              <a:cs typeface="Times" charset="0"/>
            </a:rPr>
            <a:t>Personal leadership</a:t>
          </a:r>
        </a:p>
        <a:p>
          <a:pPr marL="114300" lvl="1" indent="-114300" algn="l" defTabSz="622300">
            <a:lnSpc>
              <a:spcPct val="90000"/>
            </a:lnSpc>
            <a:spcBef>
              <a:spcPct val="0"/>
            </a:spcBef>
            <a:spcAft>
              <a:spcPct val="15000"/>
            </a:spcAft>
            <a:buChar char="•"/>
          </a:pPr>
          <a:r>
            <a:rPr lang="en-ZA" sz="1400" kern="1200" dirty="0">
              <a:solidFill>
                <a:sysClr val="windowText" lastClr="000000">
                  <a:hueOff val="0"/>
                  <a:satOff val="0"/>
                  <a:lumOff val="0"/>
                  <a:alphaOff val="0"/>
                </a:sysClr>
              </a:solidFill>
              <a:latin typeface="Times" charset="0"/>
              <a:ea typeface="+mn-ea"/>
              <a:cs typeface="Times" charset="0"/>
            </a:rPr>
            <a:t>Character formation</a:t>
          </a:r>
        </a:p>
      </dsp:txBody>
      <dsp:txXfrm>
        <a:off x="704274" y="4166411"/>
        <a:ext cx="1760891" cy="735140"/>
      </dsp:txXfrm>
    </dsp:sp>
    <dsp:sp modelId="{E33A01C3-1B47-41B6-B467-6FA9F9E7687A}">
      <dsp:nvSpPr>
        <dsp:cNvPr id="0" name=""/>
        <dsp:cNvSpPr/>
      </dsp:nvSpPr>
      <dsp:spPr>
        <a:xfrm>
          <a:off x="5149539" y="383240"/>
          <a:ext cx="3110677" cy="1062714"/>
        </a:xfrm>
        <a:prstGeom prst="roundRect">
          <a:avLst>
            <a:gd name="adj" fmla="val 10000"/>
          </a:avLst>
        </a:prstGeom>
        <a:solidFill>
          <a:srgbClr val="92AA4C">
            <a:lumMod val="20000"/>
            <a:lumOff val="80000"/>
            <a:alpha val="90000"/>
          </a:srgbClr>
        </a:solidFill>
        <a:ln w="15875" cap="rnd" cmpd="sng" algn="ctr">
          <a:solidFill>
            <a:srgbClr val="A53010">
              <a:alpha val="90000"/>
              <a:hueOff val="0"/>
              <a:satOff val="0"/>
              <a:lumOff val="0"/>
              <a:alphaOff val="-13333"/>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endParaRPr lang="en-ZA" sz="1400" kern="1200" dirty="0">
            <a:solidFill>
              <a:sysClr val="windowText" lastClr="000000">
                <a:hueOff val="0"/>
                <a:satOff val="0"/>
                <a:lumOff val="0"/>
                <a:alphaOff val="0"/>
              </a:sysClr>
            </a:solidFill>
            <a:latin typeface="Times" charset="0"/>
            <a:ea typeface="+mn-ea"/>
            <a:cs typeface="Times" charset="0"/>
          </a:endParaRPr>
        </a:p>
        <a:p>
          <a:pPr marL="114300" lvl="1" indent="-114300" algn="l" defTabSz="622300">
            <a:lnSpc>
              <a:spcPct val="90000"/>
            </a:lnSpc>
            <a:spcBef>
              <a:spcPct val="0"/>
            </a:spcBef>
            <a:spcAft>
              <a:spcPct val="15000"/>
            </a:spcAft>
            <a:buChar char="•"/>
          </a:pPr>
          <a:r>
            <a:rPr lang="en-ZA" sz="1400" kern="1200" dirty="0">
              <a:solidFill>
                <a:sysClr val="windowText" lastClr="000000">
                  <a:hueOff val="0"/>
                  <a:satOff val="0"/>
                  <a:lumOff val="0"/>
                  <a:alphaOff val="0"/>
                </a:sysClr>
              </a:solidFill>
              <a:latin typeface="Times" charset="0"/>
              <a:ea typeface="+mn-ea"/>
              <a:cs typeface="Times" charset="0"/>
            </a:rPr>
            <a:t>Leadership development</a:t>
          </a:r>
        </a:p>
        <a:p>
          <a:pPr marL="114300" lvl="1" indent="-114300" algn="l" defTabSz="622300">
            <a:lnSpc>
              <a:spcPct val="90000"/>
            </a:lnSpc>
            <a:spcBef>
              <a:spcPct val="0"/>
            </a:spcBef>
            <a:spcAft>
              <a:spcPct val="15000"/>
            </a:spcAft>
            <a:buChar char="•"/>
          </a:pPr>
          <a:r>
            <a:rPr lang="en-ZA" sz="1400" kern="1200" dirty="0">
              <a:solidFill>
                <a:sysClr val="windowText" lastClr="000000">
                  <a:hueOff val="0"/>
                  <a:satOff val="0"/>
                  <a:lumOff val="0"/>
                  <a:alphaOff val="0"/>
                </a:sysClr>
              </a:solidFill>
              <a:latin typeface="Times" charset="0"/>
              <a:ea typeface="+mn-ea"/>
              <a:cs typeface="Times" charset="0"/>
            </a:rPr>
            <a:t>Servant leadership</a:t>
          </a:r>
        </a:p>
      </dsp:txBody>
      <dsp:txXfrm>
        <a:off x="6106087" y="406584"/>
        <a:ext cx="2130786" cy="750348"/>
      </dsp:txXfrm>
    </dsp:sp>
    <dsp:sp modelId="{767750B3-ADBE-43A7-A5BB-41441B4EAAF3}">
      <dsp:nvSpPr>
        <dsp:cNvPr id="0" name=""/>
        <dsp:cNvSpPr/>
      </dsp:nvSpPr>
      <dsp:spPr>
        <a:xfrm>
          <a:off x="550080" y="384593"/>
          <a:ext cx="3098779" cy="1087101"/>
        </a:xfrm>
        <a:prstGeom prst="roundRect">
          <a:avLst>
            <a:gd name="adj" fmla="val 10000"/>
          </a:avLst>
        </a:prstGeom>
        <a:solidFill>
          <a:srgbClr val="92AA4C">
            <a:lumMod val="20000"/>
            <a:lumOff val="80000"/>
            <a:alpha val="90000"/>
          </a:srgbClr>
        </a:solidFill>
        <a:ln w="15875" cap="rnd" cmpd="sng" algn="ctr">
          <a:solidFill>
            <a:srgbClr val="A5301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endParaRPr lang="en-ZA" sz="1400" kern="1200" dirty="0">
            <a:solidFill>
              <a:sysClr val="windowText" lastClr="000000">
                <a:hueOff val="0"/>
                <a:satOff val="0"/>
                <a:lumOff val="0"/>
                <a:alphaOff val="0"/>
              </a:sysClr>
            </a:solidFill>
            <a:latin typeface="Times" charset="0"/>
            <a:ea typeface="+mn-ea"/>
            <a:cs typeface="Times" charset="0"/>
          </a:endParaRPr>
        </a:p>
        <a:p>
          <a:pPr marL="114300" lvl="1" indent="-114300" algn="l" defTabSz="622300">
            <a:lnSpc>
              <a:spcPct val="90000"/>
            </a:lnSpc>
            <a:spcBef>
              <a:spcPct val="0"/>
            </a:spcBef>
            <a:spcAft>
              <a:spcPct val="15000"/>
            </a:spcAft>
            <a:buChar char="•"/>
          </a:pPr>
          <a:r>
            <a:rPr lang="en-ZA" sz="1400" kern="1200" dirty="0">
              <a:solidFill>
                <a:sysClr val="windowText" lastClr="000000">
                  <a:hueOff val="0"/>
                  <a:satOff val="0"/>
                  <a:lumOff val="0"/>
                  <a:alphaOff val="0"/>
                </a:sysClr>
              </a:solidFill>
              <a:latin typeface="Times" charset="0"/>
              <a:ea typeface="+mn-ea"/>
              <a:cs typeface="Times" charset="0"/>
            </a:rPr>
            <a:t>Organizational leadership</a:t>
          </a:r>
        </a:p>
        <a:p>
          <a:pPr marL="114300" lvl="1" indent="-114300" algn="l" defTabSz="622300">
            <a:lnSpc>
              <a:spcPct val="90000"/>
            </a:lnSpc>
            <a:spcBef>
              <a:spcPct val="0"/>
            </a:spcBef>
            <a:spcAft>
              <a:spcPct val="15000"/>
            </a:spcAft>
            <a:buChar char="•"/>
          </a:pPr>
          <a:r>
            <a:rPr lang="en-ZA" sz="1400" kern="1200" dirty="0">
              <a:solidFill>
                <a:sysClr val="windowText" lastClr="000000">
                  <a:hueOff val="0"/>
                  <a:satOff val="0"/>
                  <a:lumOff val="0"/>
                  <a:alphaOff val="0"/>
                </a:sysClr>
              </a:solidFill>
              <a:latin typeface="Times" charset="0"/>
              <a:ea typeface="+mn-ea"/>
              <a:cs typeface="Times" charset="0"/>
            </a:rPr>
            <a:t>Strategic leadership</a:t>
          </a:r>
        </a:p>
      </dsp:txBody>
      <dsp:txXfrm>
        <a:off x="573960" y="408473"/>
        <a:ext cx="2121385" cy="767565"/>
      </dsp:txXfrm>
    </dsp:sp>
    <dsp:sp modelId="{6AE6640B-1A83-40CB-B599-32F334E93995}">
      <dsp:nvSpPr>
        <dsp:cNvPr id="0" name=""/>
        <dsp:cNvSpPr/>
      </dsp:nvSpPr>
      <dsp:spPr>
        <a:xfrm>
          <a:off x="1774393" y="317068"/>
          <a:ext cx="2408605" cy="2408605"/>
        </a:xfrm>
        <a:prstGeom prst="pieWedge">
          <a:avLst/>
        </a:prstGeom>
        <a:solidFill>
          <a:srgbClr val="766F54">
            <a:lumMod val="20000"/>
            <a:lumOff val="80000"/>
            <a:alpha val="76667"/>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0" tIns="177800" rIns="177800" bIns="177800" numCol="1" spcCol="1270" anchor="ctr" anchorCtr="0">
          <a:noAutofit/>
        </a:bodyPr>
        <a:lstStyle/>
        <a:p>
          <a:pPr marL="0" lvl="0" indent="0" algn="l" defTabSz="1111250">
            <a:lnSpc>
              <a:spcPct val="90000"/>
            </a:lnSpc>
            <a:spcBef>
              <a:spcPct val="0"/>
            </a:spcBef>
            <a:spcAft>
              <a:spcPct val="35000"/>
            </a:spcAft>
            <a:buNone/>
          </a:pPr>
          <a:r>
            <a:rPr lang="en-ZA" sz="2500" kern="1200" dirty="0">
              <a:solidFill>
                <a:srgbClr val="000000"/>
              </a:solidFill>
              <a:latin typeface="Times" charset="0"/>
              <a:ea typeface="+mn-ea"/>
              <a:cs typeface="Times" charset="0"/>
            </a:rPr>
            <a:t>Mission</a:t>
          </a:r>
        </a:p>
      </dsp:txBody>
      <dsp:txXfrm>
        <a:off x="2479857" y="1022532"/>
        <a:ext cx="1703141" cy="1703141"/>
      </dsp:txXfrm>
    </dsp:sp>
    <dsp:sp modelId="{52C86122-9DD4-4EC5-BA0F-EAE419A85F42}">
      <dsp:nvSpPr>
        <dsp:cNvPr id="0" name=""/>
        <dsp:cNvSpPr/>
      </dsp:nvSpPr>
      <dsp:spPr>
        <a:xfrm rot="5400000">
          <a:off x="4294251" y="317068"/>
          <a:ext cx="2408605" cy="2408605"/>
        </a:xfrm>
        <a:prstGeom prst="pieWedge">
          <a:avLst/>
        </a:prstGeom>
        <a:solidFill>
          <a:srgbClr val="766F54">
            <a:lumMod val="20000"/>
            <a:lumOff val="80000"/>
            <a:alpha val="63333"/>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ZA" sz="2500" kern="1200" dirty="0">
              <a:solidFill>
                <a:srgbClr val="000000"/>
              </a:solidFill>
              <a:latin typeface="Times" charset="0"/>
              <a:ea typeface="+mn-ea"/>
              <a:cs typeface="Times" charset="0"/>
            </a:rPr>
            <a:t>People</a:t>
          </a:r>
        </a:p>
      </dsp:txBody>
      <dsp:txXfrm rot="-5400000">
        <a:off x="4294251" y="1022532"/>
        <a:ext cx="1703141" cy="1703141"/>
      </dsp:txXfrm>
    </dsp:sp>
    <dsp:sp modelId="{60B70690-B8DF-4F2D-A8CA-4F621D7BA966}">
      <dsp:nvSpPr>
        <dsp:cNvPr id="0" name=""/>
        <dsp:cNvSpPr/>
      </dsp:nvSpPr>
      <dsp:spPr>
        <a:xfrm rot="10800000">
          <a:off x="4294251" y="2836926"/>
          <a:ext cx="2408605" cy="2408605"/>
        </a:xfrm>
        <a:prstGeom prst="pieWedge">
          <a:avLst/>
        </a:prstGeom>
        <a:solidFill>
          <a:srgbClr val="766F54">
            <a:lumMod val="20000"/>
            <a:lumOff val="80000"/>
            <a:alpha val="90000"/>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ZA" sz="2500" kern="1200" dirty="0">
              <a:solidFill>
                <a:srgbClr val="000000"/>
              </a:solidFill>
              <a:latin typeface="Times" charset="0"/>
              <a:ea typeface="+mn-ea"/>
              <a:cs typeface="Times" charset="0"/>
            </a:rPr>
            <a:t>Resources</a:t>
          </a:r>
        </a:p>
      </dsp:txBody>
      <dsp:txXfrm rot="10800000">
        <a:off x="4294251" y="2836926"/>
        <a:ext cx="1703141" cy="1703141"/>
      </dsp:txXfrm>
    </dsp:sp>
    <dsp:sp modelId="{5CD01070-55A5-438E-8754-D192E9D4B692}">
      <dsp:nvSpPr>
        <dsp:cNvPr id="0" name=""/>
        <dsp:cNvSpPr/>
      </dsp:nvSpPr>
      <dsp:spPr>
        <a:xfrm rot="16200000">
          <a:off x="1774393" y="2836926"/>
          <a:ext cx="2408605" cy="2408605"/>
        </a:xfrm>
        <a:prstGeom prst="pieWedge">
          <a:avLst/>
        </a:prstGeom>
        <a:solidFill>
          <a:srgbClr val="766F54">
            <a:lumMod val="20000"/>
            <a:lumOff val="80000"/>
            <a:alpha val="50000"/>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ZA" sz="2500" kern="1200" dirty="0">
              <a:solidFill>
                <a:srgbClr val="000000"/>
              </a:solidFill>
              <a:latin typeface="Times" charset="0"/>
              <a:ea typeface="+mn-ea"/>
              <a:cs typeface="Times" charset="0"/>
            </a:rPr>
            <a:t>Self</a:t>
          </a:r>
        </a:p>
      </dsp:txBody>
      <dsp:txXfrm rot="5400000">
        <a:off x="2479857" y="2836926"/>
        <a:ext cx="1703141" cy="1703141"/>
      </dsp:txXfrm>
    </dsp:sp>
    <dsp:sp modelId="{3731ECA8-59AB-4CCF-802A-B62FF942F57C}">
      <dsp:nvSpPr>
        <dsp:cNvPr id="0" name=""/>
        <dsp:cNvSpPr/>
      </dsp:nvSpPr>
      <dsp:spPr>
        <a:xfrm>
          <a:off x="3822820" y="2280666"/>
          <a:ext cx="831608" cy="723138"/>
        </a:xfrm>
        <a:prstGeom prst="circularArrow">
          <a:avLst/>
        </a:prstGeom>
        <a:solidFill>
          <a:srgbClr val="A53010">
            <a:tint val="40000"/>
            <a:hueOff val="0"/>
            <a:satOff val="0"/>
            <a:lumOff val="0"/>
            <a:alphaOff val="0"/>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89E3A73-2FEF-4850-A61D-B3DD1518E4CF}">
      <dsp:nvSpPr>
        <dsp:cNvPr id="0" name=""/>
        <dsp:cNvSpPr/>
      </dsp:nvSpPr>
      <dsp:spPr>
        <a:xfrm rot="10800000">
          <a:off x="3822820" y="2558796"/>
          <a:ext cx="831608" cy="723138"/>
        </a:xfrm>
        <a:prstGeom prst="circularArrow">
          <a:avLst/>
        </a:prstGeom>
        <a:solidFill>
          <a:srgbClr val="A53010">
            <a:tint val="40000"/>
            <a:hueOff val="0"/>
            <a:satOff val="0"/>
            <a:lumOff val="0"/>
            <a:alphaOff val="0"/>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Whyte</dc:creator>
  <cp:lastModifiedBy>Erin Van Tuinen</cp:lastModifiedBy>
  <cp:revision>2</cp:revision>
  <cp:lastPrinted>2017-01-30T23:44:00Z</cp:lastPrinted>
  <dcterms:created xsi:type="dcterms:W3CDTF">2018-06-17T11:44:00Z</dcterms:created>
  <dcterms:modified xsi:type="dcterms:W3CDTF">2018-06-17T11:44:00Z</dcterms:modified>
</cp:coreProperties>
</file>